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9B5" w:rsidRDefault="00DA7290" w:rsidP="00DA7290">
      <w:pPr>
        <w:rPr>
          <w:b/>
          <w:sz w:val="32"/>
          <w:szCs w:val="32"/>
        </w:rPr>
      </w:pPr>
      <w:r>
        <w:rPr>
          <w:b/>
          <w:sz w:val="32"/>
          <w:szCs w:val="32"/>
        </w:rPr>
        <w:t xml:space="preserve">                                         </w:t>
      </w:r>
      <w:r w:rsidR="001B19B5">
        <w:rPr>
          <w:b/>
          <w:sz w:val="32"/>
          <w:szCs w:val="32"/>
        </w:rPr>
        <w:t>У   С   Т    А   В</w:t>
      </w:r>
    </w:p>
    <w:p w:rsidR="001B19B5" w:rsidRDefault="001B19B5" w:rsidP="001B19B5">
      <w:pPr>
        <w:jc w:val="both"/>
        <w:rPr>
          <w:b/>
          <w:sz w:val="32"/>
          <w:szCs w:val="32"/>
        </w:rPr>
      </w:pPr>
    </w:p>
    <w:p w:rsidR="001B19B5" w:rsidRDefault="001B19B5" w:rsidP="001B19B5">
      <w:pPr>
        <w:jc w:val="both"/>
        <w:rPr>
          <w:b/>
          <w:sz w:val="32"/>
          <w:szCs w:val="32"/>
        </w:rPr>
      </w:pPr>
      <w:r>
        <w:rPr>
          <w:b/>
          <w:sz w:val="32"/>
          <w:szCs w:val="32"/>
          <w:lang w:val="en-US"/>
        </w:rPr>
        <w:t xml:space="preserve">                   </w:t>
      </w:r>
      <w:r w:rsidR="00DA7290">
        <w:rPr>
          <w:b/>
          <w:sz w:val="32"/>
          <w:szCs w:val="32"/>
          <w:lang w:val="en-US"/>
        </w:rPr>
        <w:t xml:space="preserve">                               </w:t>
      </w:r>
      <w:r>
        <w:rPr>
          <w:b/>
          <w:sz w:val="32"/>
          <w:szCs w:val="32"/>
          <w:lang w:val="en-US"/>
        </w:rPr>
        <w:t xml:space="preserve">  </w:t>
      </w:r>
      <w:r>
        <w:rPr>
          <w:b/>
          <w:sz w:val="32"/>
          <w:szCs w:val="32"/>
        </w:rPr>
        <w:t>НА</w:t>
      </w:r>
    </w:p>
    <w:p w:rsidR="001B19B5" w:rsidRDefault="001B19B5" w:rsidP="001B19B5">
      <w:pPr>
        <w:jc w:val="both"/>
        <w:rPr>
          <w:b/>
          <w:sz w:val="32"/>
          <w:szCs w:val="32"/>
        </w:rPr>
      </w:pPr>
      <w:r w:rsidRPr="00DA7290">
        <w:rPr>
          <w:b/>
          <w:sz w:val="32"/>
          <w:szCs w:val="32"/>
        </w:rPr>
        <w:t xml:space="preserve">           </w:t>
      </w:r>
      <w:r>
        <w:rPr>
          <w:b/>
          <w:sz w:val="32"/>
          <w:szCs w:val="32"/>
        </w:rPr>
        <w:t xml:space="preserve">НАРОДНО ЧИТАЛИЩЕ „ХРИСТО БОТЕВ </w:t>
      </w:r>
      <w:r w:rsidRPr="00DA7290">
        <w:rPr>
          <w:b/>
          <w:sz w:val="32"/>
          <w:szCs w:val="32"/>
        </w:rPr>
        <w:t>-</w:t>
      </w:r>
      <w:r>
        <w:rPr>
          <w:b/>
          <w:sz w:val="32"/>
          <w:szCs w:val="32"/>
        </w:rPr>
        <w:t>1925”</w:t>
      </w:r>
    </w:p>
    <w:p w:rsidR="001B19B5" w:rsidRDefault="001B19B5" w:rsidP="001B19B5">
      <w:pPr>
        <w:jc w:val="both"/>
        <w:rPr>
          <w:b/>
          <w:sz w:val="32"/>
          <w:szCs w:val="32"/>
        </w:rPr>
      </w:pPr>
      <w:r w:rsidRPr="00DA7290">
        <w:rPr>
          <w:b/>
          <w:sz w:val="32"/>
          <w:szCs w:val="32"/>
        </w:rPr>
        <w:t xml:space="preserve">                  </w:t>
      </w:r>
      <w:r>
        <w:rPr>
          <w:b/>
          <w:sz w:val="32"/>
          <w:szCs w:val="32"/>
        </w:rPr>
        <w:t>с. АНТОН, общ. АНТОН, обл. СОФИЯ,</w:t>
      </w:r>
    </w:p>
    <w:p w:rsidR="001B19B5" w:rsidRDefault="001B19B5" w:rsidP="001B19B5">
      <w:pPr>
        <w:jc w:val="both"/>
        <w:rPr>
          <w:b/>
          <w:sz w:val="32"/>
          <w:szCs w:val="32"/>
        </w:rPr>
      </w:pPr>
      <w:r w:rsidRPr="00DA7290">
        <w:rPr>
          <w:b/>
          <w:sz w:val="32"/>
          <w:szCs w:val="32"/>
        </w:rPr>
        <w:t xml:space="preserve">                               </w:t>
      </w:r>
      <w:r>
        <w:rPr>
          <w:b/>
          <w:sz w:val="32"/>
          <w:szCs w:val="32"/>
        </w:rPr>
        <w:t>пл.”СЪЕДИНЕНИЕ”№1</w:t>
      </w:r>
    </w:p>
    <w:p w:rsidR="001B19B5" w:rsidRPr="00F53E65" w:rsidRDefault="001B19B5" w:rsidP="001B19B5">
      <w:pPr>
        <w:jc w:val="both"/>
        <w:rPr>
          <w:b/>
        </w:rPr>
      </w:pPr>
      <w:r>
        <w:rPr>
          <w:b/>
          <w:sz w:val="32"/>
          <w:szCs w:val="32"/>
        </w:rPr>
        <w:t xml:space="preserve">                    </w:t>
      </w:r>
      <w:r>
        <w:rPr>
          <w:b/>
          <w:lang w:val="en-US"/>
        </w:rPr>
        <w:t>e</w:t>
      </w:r>
      <w:r w:rsidRPr="00773BA1">
        <w:rPr>
          <w:b/>
        </w:rPr>
        <w:t>-</w:t>
      </w:r>
      <w:r>
        <w:rPr>
          <w:b/>
          <w:lang w:val="en-US"/>
        </w:rPr>
        <w:t>mail</w:t>
      </w:r>
      <w:r w:rsidRPr="00773BA1">
        <w:rPr>
          <w:b/>
        </w:rPr>
        <w:t>:</w:t>
      </w:r>
      <w:proofErr w:type="spellStart"/>
      <w:r>
        <w:rPr>
          <w:b/>
          <w:lang w:val="en-US"/>
        </w:rPr>
        <w:t>narodno</w:t>
      </w:r>
      <w:proofErr w:type="spellEnd"/>
      <w:r w:rsidRPr="00773BA1">
        <w:rPr>
          <w:b/>
        </w:rPr>
        <w:t>_4</w:t>
      </w:r>
      <w:proofErr w:type="spellStart"/>
      <w:r>
        <w:rPr>
          <w:b/>
          <w:lang w:val="en-US"/>
        </w:rPr>
        <w:t>italiwte</w:t>
      </w:r>
      <w:proofErr w:type="spellEnd"/>
      <w:r w:rsidRPr="00773BA1">
        <w:rPr>
          <w:b/>
        </w:rPr>
        <w:t>@</w:t>
      </w:r>
      <w:proofErr w:type="spellStart"/>
      <w:r>
        <w:rPr>
          <w:b/>
          <w:lang w:val="en-US"/>
        </w:rPr>
        <w:t>abv</w:t>
      </w:r>
      <w:proofErr w:type="spellEnd"/>
      <w:r w:rsidRPr="00773BA1">
        <w:rPr>
          <w:b/>
        </w:rPr>
        <w:t>.</w:t>
      </w:r>
      <w:proofErr w:type="spellStart"/>
      <w:r>
        <w:rPr>
          <w:b/>
          <w:lang w:val="en-US"/>
        </w:rPr>
        <w:t>bg</w:t>
      </w:r>
      <w:proofErr w:type="spellEnd"/>
      <w:proofErr w:type="gramStart"/>
      <w:r w:rsidRPr="00773BA1">
        <w:rPr>
          <w:b/>
        </w:rPr>
        <w:t xml:space="preserve">; </w:t>
      </w:r>
      <w:r>
        <w:rPr>
          <w:b/>
        </w:rPr>
        <w:t xml:space="preserve"> тел</w:t>
      </w:r>
      <w:proofErr w:type="gramEnd"/>
      <w:r>
        <w:rPr>
          <w:b/>
        </w:rPr>
        <w:t>: 07186 / 2441</w:t>
      </w:r>
    </w:p>
    <w:p w:rsidR="001B19B5" w:rsidRPr="00773BA1" w:rsidRDefault="001B19B5" w:rsidP="001B19B5">
      <w:pPr>
        <w:jc w:val="both"/>
        <w:rPr>
          <w:b/>
          <w:sz w:val="32"/>
          <w:szCs w:val="32"/>
        </w:rPr>
      </w:pPr>
      <w:r w:rsidRPr="00773BA1">
        <w:rPr>
          <w:b/>
          <w:sz w:val="32"/>
          <w:szCs w:val="32"/>
        </w:rPr>
        <w:t>=================================================</w:t>
      </w:r>
    </w:p>
    <w:p w:rsidR="001B19B5" w:rsidRPr="00773BA1" w:rsidRDefault="001B19B5" w:rsidP="001B19B5">
      <w:pPr>
        <w:jc w:val="both"/>
        <w:rPr>
          <w:b/>
          <w:sz w:val="32"/>
          <w:szCs w:val="32"/>
        </w:rPr>
      </w:pPr>
    </w:p>
    <w:p w:rsidR="001B19B5" w:rsidRPr="00773BA1" w:rsidRDefault="001B19B5" w:rsidP="001B19B5">
      <w:pPr>
        <w:jc w:val="both"/>
        <w:rPr>
          <w:b/>
          <w:sz w:val="32"/>
          <w:szCs w:val="32"/>
        </w:rPr>
      </w:pPr>
      <w:smartTag w:uri="urn:schemas-microsoft-com:office:smarttags" w:element="place">
        <w:r>
          <w:rPr>
            <w:b/>
            <w:sz w:val="32"/>
            <w:szCs w:val="32"/>
            <w:lang w:val="en-US"/>
          </w:rPr>
          <w:t>I</w:t>
        </w:r>
        <w:r>
          <w:rPr>
            <w:b/>
            <w:sz w:val="32"/>
            <w:szCs w:val="32"/>
          </w:rPr>
          <w:t>.</w:t>
        </w:r>
      </w:smartTag>
      <w:r>
        <w:rPr>
          <w:b/>
          <w:sz w:val="32"/>
          <w:szCs w:val="32"/>
        </w:rPr>
        <w:t xml:space="preserve">   </w:t>
      </w:r>
      <w:r>
        <w:rPr>
          <w:b/>
          <w:sz w:val="28"/>
          <w:szCs w:val="28"/>
        </w:rPr>
        <w:t>ОБЩИ   ПОЛОЖЕНИЯ</w:t>
      </w:r>
    </w:p>
    <w:p w:rsidR="001B19B5" w:rsidRPr="00773BA1" w:rsidRDefault="001B19B5" w:rsidP="001B19B5">
      <w:pPr>
        <w:jc w:val="both"/>
        <w:rPr>
          <w:b/>
          <w:sz w:val="32"/>
          <w:szCs w:val="32"/>
        </w:rPr>
      </w:pPr>
      <w:r w:rsidRPr="00773BA1">
        <w:rPr>
          <w:b/>
          <w:sz w:val="32"/>
          <w:szCs w:val="32"/>
        </w:rPr>
        <w:t>----------------------------------------</w:t>
      </w:r>
    </w:p>
    <w:p w:rsidR="001B19B5" w:rsidRPr="00C33DDF" w:rsidRDefault="001B19B5" w:rsidP="00C80CC3">
      <w:pPr>
        <w:jc w:val="both"/>
      </w:pPr>
      <w:r>
        <w:rPr>
          <w:b/>
        </w:rPr>
        <w:t>Чл.1</w:t>
      </w:r>
      <w:r w:rsidRPr="00C33DDF">
        <w:t>.  Настоящият устав урежда де</w:t>
      </w:r>
      <w:r w:rsidR="00872F06">
        <w:t>йността, управлението и финанси</w:t>
      </w:r>
      <w:r w:rsidRPr="00C33DDF">
        <w:t>рането на Народно читалище „Христо Ботев 1925”-с.Антон, съобразен с промените и допълненията  на Закона за Народните читалища /ДВ.б.42от 05.06.2009г./</w:t>
      </w:r>
    </w:p>
    <w:p w:rsidR="001B19B5" w:rsidRPr="00C33DDF" w:rsidRDefault="001B19B5" w:rsidP="00C80CC3">
      <w:pPr>
        <w:jc w:val="both"/>
      </w:pPr>
      <w:r w:rsidRPr="00C33DDF">
        <w:t>Народното читалище е самосто</w:t>
      </w:r>
      <w:r w:rsidR="00872F06">
        <w:t>ятелна, независима, самоуправля</w:t>
      </w:r>
      <w:r w:rsidRPr="00C33DDF">
        <w:t>ваща се, културно-просветна организация на живущите в селото. То се изгражда и работи върху принципа на демократизма, доброволността и автономията.</w:t>
      </w:r>
    </w:p>
    <w:p w:rsidR="001B19B5" w:rsidRPr="00C33DDF" w:rsidRDefault="001B19B5" w:rsidP="00C80CC3">
      <w:pPr>
        <w:jc w:val="both"/>
      </w:pPr>
    </w:p>
    <w:p w:rsidR="001B19B5" w:rsidRPr="00C33DDF" w:rsidRDefault="001B19B5" w:rsidP="00C80CC3">
      <w:pPr>
        <w:jc w:val="both"/>
      </w:pPr>
      <w:r w:rsidRPr="00C33DDF">
        <w:rPr>
          <w:b/>
        </w:rPr>
        <w:t>Чл.2.</w:t>
      </w:r>
      <w:r w:rsidRPr="00C33DDF">
        <w:t xml:space="preserve"> /1/ В неговата дейност могат да участват всички граждани без</w:t>
      </w:r>
    </w:p>
    <w:p w:rsidR="001B19B5" w:rsidRPr="00C33DDF" w:rsidRDefault="001B19B5" w:rsidP="00C80CC3">
      <w:pPr>
        <w:jc w:val="both"/>
      </w:pPr>
      <w:r w:rsidRPr="00C33DDF">
        <w:t>ограничение на възраст и пол, политически, религиозни възгледи и етническо</w:t>
      </w:r>
    </w:p>
    <w:p w:rsidR="001B19B5" w:rsidRPr="00C33DDF" w:rsidRDefault="001B19B5" w:rsidP="00C80CC3">
      <w:pPr>
        <w:jc w:val="both"/>
      </w:pPr>
      <w:r w:rsidRPr="00C33DDF">
        <w:t>самосъзнание.</w:t>
      </w:r>
    </w:p>
    <w:p w:rsidR="001B19B5" w:rsidRPr="00C33DDF" w:rsidRDefault="001B19B5" w:rsidP="00C80CC3">
      <w:pPr>
        <w:jc w:val="both"/>
      </w:pPr>
      <w:r w:rsidRPr="00C33DDF">
        <w:t>/2/ Читалището е юридическо лице с нестопанска цел.</w:t>
      </w:r>
    </w:p>
    <w:p w:rsidR="001B19B5" w:rsidRPr="00C33DDF" w:rsidRDefault="001B19B5" w:rsidP="00C80CC3">
      <w:pPr>
        <w:jc w:val="both"/>
      </w:pPr>
    </w:p>
    <w:p w:rsidR="001B19B5" w:rsidRPr="00773BA1" w:rsidRDefault="001B19B5" w:rsidP="001B19B5">
      <w:pPr>
        <w:jc w:val="both"/>
        <w:rPr>
          <w:rFonts w:cs="Arial"/>
          <w:b/>
        </w:rPr>
      </w:pPr>
    </w:p>
    <w:p w:rsidR="001B19B5" w:rsidRDefault="001B19B5" w:rsidP="001B19B5">
      <w:pPr>
        <w:jc w:val="both"/>
        <w:rPr>
          <w:b/>
          <w:sz w:val="28"/>
          <w:szCs w:val="28"/>
        </w:rPr>
      </w:pPr>
      <w:r>
        <w:rPr>
          <w:b/>
          <w:sz w:val="28"/>
          <w:szCs w:val="28"/>
          <w:lang w:val="en-US"/>
        </w:rPr>
        <w:t>II</w:t>
      </w:r>
      <w:r>
        <w:rPr>
          <w:b/>
          <w:sz w:val="28"/>
          <w:szCs w:val="28"/>
        </w:rPr>
        <w:t>.   НАИМЕНОВАНИЕ И СЕДАЛИЩЕ</w:t>
      </w:r>
    </w:p>
    <w:p w:rsidR="001B19B5" w:rsidRPr="00773BA1" w:rsidRDefault="001B19B5" w:rsidP="001B19B5">
      <w:pPr>
        <w:jc w:val="both"/>
        <w:rPr>
          <w:b/>
          <w:sz w:val="28"/>
          <w:szCs w:val="28"/>
        </w:rPr>
      </w:pPr>
      <w:r w:rsidRPr="00773BA1">
        <w:rPr>
          <w:b/>
          <w:sz w:val="28"/>
          <w:szCs w:val="28"/>
        </w:rPr>
        <w:t>----------------------------------------------------------</w:t>
      </w:r>
    </w:p>
    <w:p w:rsidR="001B19B5" w:rsidRDefault="001B19B5" w:rsidP="001B19B5">
      <w:pPr>
        <w:jc w:val="both"/>
        <w:rPr>
          <w:b/>
          <w:sz w:val="32"/>
          <w:szCs w:val="32"/>
        </w:rPr>
      </w:pPr>
    </w:p>
    <w:p w:rsidR="000626F9" w:rsidRDefault="001B19B5" w:rsidP="001B19B5">
      <w:pPr>
        <w:jc w:val="both"/>
      </w:pPr>
      <w:r>
        <w:rPr>
          <w:b/>
        </w:rPr>
        <w:t>Чл.3./</w:t>
      </w:r>
      <w:r w:rsidRPr="00C33DDF">
        <w:t>1/ Наименованието на читалището е :  Народно читалище „Христо</w:t>
      </w:r>
    </w:p>
    <w:p w:rsidR="001B19B5" w:rsidRPr="00C33DDF" w:rsidRDefault="001B19B5" w:rsidP="001B19B5">
      <w:pPr>
        <w:jc w:val="both"/>
      </w:pPr>
      <w:r w:rsidRPr="00C33DDF">
        <w:t xml:space="preserve">Ботев </w:t>
      </w:r>
      <w:r w:rsidRPr="00773BA1">
        <w:t>-</w:t>
      </w:r>
      <w:r w:rsidRPr="00C33DDF">
        <w:t>1925”с.Антон.</w:t>
      </w:r>
    </w:p>
    <w:p w:rsidR="001B19B5" w:rsidRPr="00C33DDF" w:rsidRDefault="001B19B5" w:rsidP="001B19B5">
      <w:pPr>
        <w:jc w:val="both"/>
      </w:pPr>
      <w:r w:rsidRPr="00C33DDF">
        <w:t>/2/  Седалището на читалището е : Република България, област София,</w:t>
      </w:r>
    </w:p>
    <w:p w:rsidR="001B19B5" w:rsidRPr="00C33DDF" w:rsidRDefault="001B19B5" w:rsidP="001B19B5">
      <w:pPr>
        <w:jc w:val="both"/>
      </w:pPr>
      <w:r w:rsidRPr="00C33DDF">
        <w:t>Община Антон, с. Антон, площад „Съединение”№1.</w:t>
      </w:r>
    </w:p>
    <w:p w:rsidR="001B19B5" w:rsidRPr="00C33DDF" w:rsidRDefault="001B19B5" w:rsidP="001B19B5">
      <w:pPr>
        <w:jc w:val="both"/>
      </w:pPr>
    </w:p>
    <w:p w:rsidR="001B19B5" w:rsidRDefault="001B19B5" w:rsidP="001B19B5">
      <w:pPr>
        <w:jc w:val="both"/>
        <w:rPr>
          <w:b/>
        </w:rPr>
      </w:pPr>
    </w:p>
    <w:p w:rsidR="001B19B5" w:rsidRDefault="001B19B5" w:rsidP="001B19B5">
      <w:pPr>
        <w:jc w:val="both"/>
        <w:rPr>
          <w:b/>
          <w:sz w:val="28"/>
          <w:szCs w:val="28"/>
        </w:rPr>
      </w:pPr>
      <w:r>
        <w:rPr>
          <w:b/>
          <w:sz w:val="28"/>
          <w:szCs w:val="28"/>
          <w:lang w:val="en-US"/>
        </w:rPr>
        <w:t>III</w:t>
      </w:r>
      <w:proofErr w:type="gramStart"/>
      <w:r>
        <w:rPr>
          <w:b/>
          <w:sz w:val="28"/>
          <w:szCs w:val="28"/>
        </w:rPr>
        <w:t>.  ЦЕЛИ</w:t>
      </w:r>
      <w:proofErr w:type="gramEnd"/>
      <w:r>
        <w:rPr>
          <w:b/>
          <w:sz w:val="28"/>
          <w:szCs w:val="28"/>
        </w:rPr>
        <w:t>, ЗАДАЧИ И ОСНОВНИ ДЕЙНОСТИ</w:t>
      </w:r>
    </w:p>
    <w:p w:rsidR="001B19B5" w:rsidRDefault="001B19B5" w:rsidP="001B19B5">
      <w:pPr>
        <w:jc w:val="both"/>
        <w:rPr>
          <w:b/>
          <w:sz w:val="28"/>
          <w:szCs w:val="28"/>
        </w:rPr>
      </w:pPr>
      <w:r>
        <w:rPr>
          <w:b/>
          <w:sz w:val="28"/>
          <w:szCs w:val="28"/>
        </w:rPr>
        <w:t>------------------------------------------------------------------------</w:t>
      </w:r>
    </w:p>
    <w:p w:rsidR="001B19B5" w:rsidRDefault="001B19B5" w:rsidP="001B19B5">
      <w:pPr>
        <w:jc w:val="both"/>
        <w:rPr>
          <w:b/>
          <w:sz w:val="32"/>
          <w:szCs w:val="32"/>
        </w:rPr>
      </w:pPr>
    </w:p>
    <w:p w:rsidR="001B19B5" w:rsidRPr="005B0C78" w:rsidRDefault="001B19B5" w:rsidP="001B19B5">
      <w:pPr>
        <w:jc w:val="both"/>
      </w:pPr>
      <w:r>
        <w:rPr>
          <w:b/>
        </w:rPr>
        <w:t xml:space="preserve">Чл.4. </w:t>
      </w:r>
      <w:r w:rsidRPr="005B0C78">
        <w:t>Читалището е организация с идеална цел, работи за укрепване на</w:t>
      </w:r>
    </w:p>
    <w:p w:rsidR="001B19B5" w:rsidRPr="005B0C78" w:rsidRDefault="001B19B5" w:rsidP="001B19B5">
      <w:pPr>
        <w:jc w:val="both"/>
      </w:pPr>
      <w:r w:rsidRPr="005B0C78">
        <w:t>единството,</w:t>
      </w:r>
      <w:r w:rsidRPr="005B0C78">
        <w:rPr>
          <w:sz w:val="32"/>
          <w:szCs w:val="32"/>
        </w:rPr>
        <w:t xml:space="preserve"> </w:t>
      </w:r>
      <w:r w:rsidRPr="005B0C78">
        <w:t>обществения авторитет и задоволяване потребностите на гражданите</w:t>
      </w:r>
    </w:p>
    <w:p w:rsidR="001B19B5" w:rsidRPr="005B0C78" w:rsidRDefault="001B19B5" w:rsidP="001B19B5">
      <w:pPr>
        <w:jc w:val="both"/>
      </w:pPr>
      <w:r w:rsidRPr="005B0C78">
        <w:t>свързани със:</w:t>
      </w:r>
    </w:p>
    <w:p w:rsidR="001B19B5" w:rsidRPr="005B0C78" w:rsidRDefault="001B19B5" w:rsidP="001B19B5">
      <w:pPr>
        <w:numPr>
          <w:ilvl w:val="0"/>
          <w:numId w:val="1"/>
        </w:numPr>
        <w:jc w:val="both"/>
      </w:pPr>
      <w:r w:rsidRPr="005B0C78">
        <w:t>Развитие и обогатяване на културния живот, социалната и образова-</w:t>
      </w:r>
    </w:p>
    <w:p w:rsidR="001B19B5" w:rsidRPr="005B0C78" w:rsidRDefault="001B19B5" w:rsidP="001B19B5">
      <w:pPr>
        <w:ind w:left="1080"/>
        <w:jc w:val="both"/>
      </w:pPr>
      <w:r w:rsidRPr="005B0C78">
        <w:t>телна дейност в населеното място.</w:t>
      </w:r>
    </w:p>
    <w:p w:rsidR="001B19B5" w:rsidRPr="005B0C78" w:rsidRDefault="001B19B5" w:rsidP="001B19B5">
      <w:pPr>
        <w:numPr>
          <w:ilvl w:val="0"/>
          <w:numId w:val="1"/>
        </w:numPr>
        <w:jc w:val="both"/>
        <w:rPr>
          <w:sz w:val="32"/>
          <w:szCs w:val="32"/>
        </w:rPr>
      </w:pPr>
      <w:r w:rsidRPr="005B0C78">
        <w:t>Запазване на обичаите и традициите на българския народ.</w:t>
      </w:r>
    </w:p>
    <w:p w:rsidR="001B19B5" w:rsidRPr="005B0C78" w:rsidRDefault="001B19B5" w:rsidP="00691FD4">
      <w:pPr>
        <w:pStyle w:val="ListParagraph"/>
        <w:numPr>
          <w:ilvl w:val="0"/>
          <w:numId w:val="1"/>
        </w:numPr>
      </w:pPr>
      <w:r w:rsidRPr="005B0C78">
        <w:t>Разширяване на знанията на гражданите и приобщаването им към</w:t>
      </w:r>
    </w:p>
    <w:p w:rsidR="001B19B5" w:rsidRPr="005B0C78" w:rsidRDefault="001B19B5" w:rsidP="001B19B5">
      <w:pPr>
        <w:ind w:left="1080"/>
        <w:jc w:val="both"/>
        <w:rPr>
          <w:sz w:val="32"/>
          <w:szCs w:val="32"/>
        </w:rPr>
      </w:pPr>
      <w:r w:rsidRPr="005B0C78">
        <w:t>ценностите и постиженията на науката, изкуството и култу</w:t>
      </w:r>
      <w:r w:rsidR="00D90422">
        <w:t>р</w:t>
      </w:r>
      <w:r w:rsidRPr="005B0C78">
        <w:t>ата.</w:t>
      </w:r>
    </w:p>
    <w:p w:rsidR="001B19B5" w:rsidRPr="005B0C78" w:rsidRDefault="001B19B5" w:rsidP="001B19B5">
      <w:pPr>
        <w:numPr>
          <w:ilvl w:val="0"/>
          <w:numId w:val="1"/>
        </w:numPr>
        <w:jc w:val="both"/>
        <w:rPr>
          <w:sz w:val="32"/>
          <w:szCs w:val="32"/>
        </w:rPr>
      </w:pPr>
      <w:r w:rsidRPr="005B0C78">
        <w:t>Възпитание и утвърждаване на националното самосъзнание.</w:t>
      </w:r>
    </w:p>
    <w:p w:rsidR="001B19B5" w:rsidRPr="005B0C78" w:rsidRDefault="001B19B5" w:rsidP="005B0C78">
      <w:pPr>
        <w:numPr>
          <w:ilvl w:val="0"/>
          <w:numId w:val="1"/>
        </w:numPr>
        <w:jc w:val="both"/>
        <w:rPr>
          <w:sz w:val="32"/>
          <w:szCs w:val="32"/>
        </w:rPr>
      </w:pPr>
      <w:r w:rsidRPr="005B0C78">
        <w:t>Осигуряване на достъп до информация.</w:t>
      </w:r>
    </w:p>
    <w:p w:rsidR="001B19B5" w:rsidRPr="00773BA1" w:rsidRDefault="001B19B5" w:rsidP="001B19B5">
      <w:pPr>
        <w:ind w:left="1080"/>
        <w:jc w:val="both"/>
        <w:rPr>
          <w:b/>
        </w:rPr>
      </w:pPr>
    </w:p>
    <w:p w:rsidR="001B19B5" w:rsidRPr="007F20DE" w:rsidRDefault="001B19B5" w:rsidP="00CF1DE6">
      <w:pPr>
        <w:ind w:left="1080"/>
        <w:jc w:val="both"/>
      </w:pPr>
      <w:r>
        <w:rPr>
          <w:b/>
        </w:rPr>
        <w:t>Чл.5./</w:t>
      </w:r>
      <w:r w:rsidRPr="007F20DE">
        <w:t xml:space="preserve">1/ </w:t>
      </w:r>
      <w:r w:rsidRPr="00773BA1">
        <w:t xml:space="preserve"> </w:t>
      </w:r>
      <w:r w:rsidRPr="007F20DE">
        <w:t>За постигане на целите по чл.4,</w:t>
      </w:r>
      <w:r w:rsidR="00CF1DE6">
        <w:t xml:space="preserve"> читалището извършва след</w:t>
      </w:r>
      <w:r w:rsidRPr="007F20DE">
        <w:t>ните основни дейности:</w:t>
      </w:r>
    </w:p>
    <w:p w:rsidR="001B19B5" w:rsidRPr="007F20DE" w:rsidRDefault="001B19B5" w:rsidP="007F20DE">
      <w:pPr>
        <w:numPr>
          <w:ilvl w:val="0"/>
          <w:numId w:val="2"/>
        </w:numPr>
        <w:jc w:val="both"/>
      </w:pPr>
      <w:r w:rsidRPr="007F20DE">
        <w:t>уреждане и поддържане на библиот</w:t>
      </w:r>
      <w:r w:rsidR="00CF1DE6">
        <w:t>еки, читални, фото-, фоно-, фил</w:t>
      </w:r>
      <w:r w:rsidRPr="007F20DE">
        <w:t>мо-, и видеотеки, както и създаване и поддържане на електронни информационни мрежи;</w:t>
      </w:r>
    </w:p>
    <w:p w:rsidR="001B19B5" w:rsidRPr="007F20DE" w:rsidRDefault="001B19B5" w:rsidP="007F20DE">
      <w:pPr>
        <w:numPr>
          <w:ilvl w:val="0"/>
          <w:numId w:val="2"/>
        </w:numPr>
        <w:jc w:val="both"/>
      </w:pPr>
      <w:r w:rsidRPr="007F20DE">
        <w:t>развиване и подпомагане на любителското художествено творчество;</w:t>
      </w:r>
    </w:p>
    <w:p w:rsidR="001B19B5" w:rsidRPr="007F20DE" w:rsidRDefault="001B19B5" w:rsidP="007F20DE">
      <w:pPr>
        <w:numPr>
          <w:ilvl w:val="0"/>
          <w:numId w:val="2"/>
        </w:numPr>
        <w:jc w:val="both"/>
      </w:pPr>
      <w:r w:rsidRPr="007F20DE">
        <w:t>организиране на школи, кръжоци, курсове, клубове, кино- и видеопоказ, празненства, концерти, чествания и младежки дейности;</w:t>
      </w:r>
    </w:p>
    <w:p w:rsidR="001B19B5" w:rsidRPr="007F20DE" w:rsidRDefault="001B19B5" w:rsidP="007F20DE">
      <w:pPr>
        <w:numPr>
          <w:ilvl w:val="0"/>
          <w:numId w:val="2"/>
        </w:numPr>
        <w:jc w:val="both"/>
      </w:pPr>
      <w:r w:rsidRPr="007F20DE">
        <w:t>събиране и разпространяване на знания за родния край;</w:t>
      </w:r>
    </w:p>
    <w:p w:rsidR="001B19B5" w:rsidRPr="007F20DE" w:rsidRDefault="001B19B5" w:rsidP="007F20DE">
      <w:pPr>
        <w:numPr>
          <w:ilvl w:val="0"/>
          <w:numId w:val="2"/>
        </w:numPr>
        <w:jc w:val="both"/>
      </w:pPr>
      <w:r w:rsidRPr="007F20DE">
        <w:t>създаване и съхраняване на музейни колекции, съгласно Закона за</w:t>
      </w:r>
    </w:p>
    <w:p w:rsidR="001B19B5" w:rsidRPr="007F20DE" w:rsidRDefault="001B19B5" w:rsidP="007F20DE">
      <w:pPr>
        <w:jc w:val="both"/>
      </w:pPr>
      <w:r w:rsidRPr="007F20DE">
        <w:t>културното наследство;</w:t>
      </w:r>
    </w:p>
    <w:p w:rsidR="001B19B5" w:rsidRPr="007F20DE" w:rsidRDefault="001B19B5" w:rsidP="007F20DE">
      <w:pPr>
        <w:numPr>
          <w:ilvl w:val="0"/>
          <w:numId w:val="2"/>
        </w:numPr>
        <w:jc w:val="both"/>
      </w:pPr>
      <w:r w:rsidRPr="007F20DE">
        <w:t>предоставяне на компютърни и интернет услуги;</w:t>
      </w:r>
    </w:p>
    <w:p w:rsidR="001B19B5" w:rsidRPr="007F20DE" w:rsidRDefault="001B19B5" w:rsidP="007F20DE">
      <w:pPr>
        <w:jc w:val="both"/>
      </w:pPr>
      <w:r w:rsidRPr="007F20DE">
        <w:t>/2/ Читалището може да извършва и допълнителна стопанска дейност  като консултанска, преводаческа, информационна, в съответствие с действащото законодателство, като приходите се използват за постигане на целите, определени в чл.4.</w:t>
      </w:r>
    </w:p>
    <w:p w:rsidR="001B19B5" w:rsidRPr="007F20DE" w:rsidRDefault="001B19B5" w:rsidP="007F20DE">
      <w:pPr>
        <w:jc w:val="both"/>
      </w:pPr>
      <w:r w:rsidRPr="007F20DE">
        <w:t>/3/ Читалището няма право да предоставя помещенията за:</w:t>
      </w:r>
    </w:p>
    <w:p w:rsidR="001B19B5" w:rsidRPr="007F20DE" w:rsidRDefault="001B19B5" w:rsidP="007F20DE">
      <w:pPr>
        <w:numPr>
          <w:ilvl w:val="0"/>
          <w:numId w:val="3"/>
        </w:numPr>
        <w:jc w:val="both"/>
      </w:pPr>
      <w:r w:rsidRPr="007F20DE">
        <w:t>за хазартни игри и нощни заведения;</w:t>
      </w:r>
    </w:p>
    <w:p w:rsidR="001B19B5" w:rsidRPr="007F20DE" w:rsidRDefault="001B19B5" w:rsidP="007F20DE">
      <w:pPr>
        <w:numPr>
          <w:ilvl w:val="0"/>
          <w:numId w:val="3"/>
        </w:numPr>
        <w:jc w:val="both"/>
      </w:pPr>
      <w:r w:rsidRPr="007F20DE">
        <w:t>за дейност на нерегистрирани по Закона за вероизповеданията рели-</w:t>
      </w:r>
    </w:p>
    <w:p w:rsidR="001B19B5" w:rsidRPr="007F20DE" w:rsidRDefault="001B19B5" w:rsidP="007F20DE">
      <w:pPr>
        <w:jc w:val="both"/>
      </w:pPr>
      <w:r w:rsidRPr="007F20DE">
        <w:t>гиозни общности и юридически лица с нестопанска цел на такива общности;</w:t>
      </w:r>
    </w:p>
    <w:p w:rsidR="001B19B5" w:rsidRPr="007F20DE" w:rsidRDefault="001B19B5" w:rsidP="007F20DE">
      <w:pPr>
        <w:numPr>
          <w:ilvl w:val="0"/>
          <w:numId w:val="3"/>
        </w:numPr>
        <w:jc w:val="both"/>
      </w:pPr>
      <w:r w:rsidRPr="007F20DE">
        <w:t>за постоянно ползване от политически партии и организации;</w:t>
      </w:r>
    </w:p>
    <w:p w:rsidR="001B19B5" w:rsidRPr="007F20DE" w:rsidRDefault="001B19B5" w:rsidP="007F20DE">
      <w:pPr>
        <w:numPr>
          <w:ilvl w:val="0"/>
          <w:numId w:val="3"/>
        </w:numPr>
        <w:jc w:val="both"/>
      </w:pPr>
      <w:r w:rsidRPr="007F20DE">
        <w:t>на председателя, секретаря, членовете на настоятелството и про-</w:t>
      </w:r>
    </w:p>
    <w:p w:rsidR="001B19B5" w:rsidRPr="007F20DE" w:rsidRDefault="001B19B5" w:rsidP="001B19B5">
      <w:pPr>
        <w:jc w:val="both"/>
      </w:pPr>
      <w:r w:rsidRPr="007F20DE">
        <w:t>верителната комисия и на членовете на техните семейства;</w:t>
      </w:r>
    </w:p>
    <w:p w:rsidR="001B19B5" w:rsidRPr="007F20DE" w:rsidRDefault="001B19B5" w:rsidP="001B19B5">
      <w:pPr>
        <w:jc w:val="both"/>
      </w:pPr>
    </w:p>
    <w:p w:rsidR="001B19B5" w:rsidRPr="00F85207" w:rsidRDefault="001B19B5" w:rsidP="00B34772">
      <w:pPr>
        <w:jc w:val="both"/>
      </w:pPr>
      <w:r>
        <w:rPr>
          <w:b/>
        </w:rPr>
        <w:t>Чл.6</w:t>
      </w:r>
      <w:r w:rsidRPr="00F85207">
        <w:t>./1/ Народно читалище”Христо Ботев 1925г.” може да се сдружава за</w:t>
      </w:r>
    </w:p>
    <w:p w:rsidR="001B19B5" w:rsidRPr="00F85207" w:rsidRDefault="001B19B5" w:rsidP="00B34772">
      <w:pPr>
        <w:jc w:val="both"/>
      </w:pPr>
      <w:r w:rsidRPr="00F85207">
        <w:t>постигане на своите цели, за провеждане на съвместни дейности и инициативи при условията и реда на закона.</w:t>
      </w:r>
    </w:p>
    <w:p w:rsidR="001B19B5" w:rsidRPr="00F85207" w:rsidRDefault="001B19B5" w:rsidP="00B34772">
      <w:pPr>
        <w:jc w:val="both"/>
      </w:pPr>
      <w:r w:rsidRPr="00F85207">
        <w:t>/2/ Читалищните сдружения нямат право да управляват и да се разпореждат с имуществото на читалището, като негов член.</w:t>
      </w:r>
    </w:p>
    <w:p w:rsidR="001B19B5" w:rsidRPr="00F85207" w:rsidRDefault="001B19B5" w:rsidP="00B34772">
      <w:pPr>
        <w:jc w:val="both"/>
      </w:pPr>
    </w:p>
    <w:p w:rsidR="001B19B5" w:rsidRPr="00F85207" w:rsidRDefault="001B19B5" w:rsidP="00B34772">
      <w:pPr>
        <w:jc w:val="both"/>
      </w:pPr>
      <w:r>
        <w:rPr>
          <w:b/>
        </w:rPr>
        <w:t xml:space="preserve">Чл.7. </w:t>
      </w:r>
      <w:r w:rsidRPr="00F85207">
        <w:t>Министърът на културата набл</w:t>
      </w:r>
      <w:r w:rsidR="005E1D04">
        <w:t>юдава, обобщава ежегодно, подпо</w:t>
      </w:r>
      <w:r w:rsidRPr="00F85207">
        <w:t>мага и подкрепя дейността на читалищата.</w:t>
      </w:r>
    </w:p>
    <w:p w:rsidR="001B19B5" w:rsidRPr="00F85207" w:rsidRDefault="001B19B5" w:rsidP="00F85207">
      <w:pPr>
        <w:jc w:val="both"/>
      </w:pPr>
    </w:p>
    <w:p w:rsidR="001B19B5" w:rsidRPr="00773BA1" w:rsidRDefault="001B19B5" w:rsidP="00F85207">
      <w:pPr>
        <w:jc w:val="both"/>
        <w:rPr>
          <w:b/>
        </w:rPr>
      </w:pPr>
    </w:p>
    <w:p w:rsidR="001B19B5" w:rsidRDefault="001B19B5" w:rsidP="001B19B5">
      <w:pPr>
        <w:numPr>
          <w:ilvl w:val="0"/>
          <w:numId w:val="13"/>
        </w:numPr>
        <w:jc w:val="both"/>
        <w:rPr>
          <w:b/>
          <w:sz w:val="28"/>
          <w:szCs w:val="28"/>
        </w:rPr>
      </w:pPr>
      <w:r>
        <w:rPr>
          <w:b/>
          <w:sz w:val="28"/>
          <w:szCs w:val="28"/>
        </w:rPr>
        <w:t>УЧРЕДЯВАНЕ  И  ЧЛЕНОВЕ</w:t>
      </w:r>
    </w:p>
    <w:p w:rsidR="001B19B5" w:rsidRDefault="001B19B5" w:rsidP="001B19B5">
      <w:pPr>
        <w:jc w:val="both"/>
        <w:rPr>
          <w:b/>
          <w:sz w:val="28"/>
          <w:szCs w:val="28"/>
        </w:rPr>
      </w:pPr>
      <w:r>
        <w:rPr>
          <w:b/>
          <w:sz w:val="28"/>
          <w:szCs w:val="28"/>
        </w:rPr>
        <w:t>-----------------------------------------------------------</w:t>
      </w:r>
    </w:p>
    <w:p w:rsidR="001B19B5" w:rsidRPr="00546215" w:rsidRDefault="001B19B5" w:rsidP="001B19B5">
      <w:pPr>
        <w:jc w:val="both"/>
        <w:rPr>
          <w:b/>
          <w:sz w:val="28"/>
          <w:szCs w:val="28"/>
          <w:lang w:val="en-US"/>
        </w:rPr>
      </w:pPr>
    </w:p>
    <w:p w:rsidR="001B19B5" w:rsidRPr="009B53F8" w:rsidRDefault="001B19B5" w:rsidP="0058771A">
      <w:pPr>
        <w:jc w:val="both"/>
      </w:pPr>
      <w:r>
        <w:rPr>
          <w:b/>
        </w:rPr>
        <w:t>Чл.8</w:t>
      </w:r>
      <w:r w:rsidRPr="009B53F8">
        <w:t>./1/ Членовете на читалището трябва да бъдат не по-малко от 50 дееспособни физически лица, които плащат редовно, определеният по устав на читалището, членски внос и имат право на глас.  А също така и лица до 18 години, които нямат право да избират и бъдат избирани в читалищното настоятелство и имат съвещателен глас.</w:t>
      </w:r>
    </w:p>
    <w:p w:rsidR="001B19B5" w:rsidRPr="009B53F8" w:rsidRDefault="001B19B5" w:rsidP="0058771A">
      <w:pPr>
        <w:jc w:val="both"/>
      </w:pPr>
      <w:r w:rsidRPr="009B53F8">
        <w:t>/2/ Учредителното събрание приема уст</w:t>
      </w:r>
      <w:r w:rsidR="00555FBD">
        <w:t>ава на читалището и избира него</w:t>
      </w:r>
      <w:r w:rsidRPr="009B53F8">
        <w:t>вите органи.</w:t>
      </w:r>
    </w:p>
    <w:p w:rsidR="001B19B5" w:rsidRPr="009B53F8" w:rsidRDefault="001B19B5" w:rsidP="0058771A">
      <w:pPr>
        <w:jc w:val="both"/>
      </w:pPr>
      <w:r w:rsidRPr="009B53F8">
        <w:t>Уставът урежда:</w:t>
      </w:r>
    </w:p>
    <w:p w:rsidR="001B19B5" w:rsidRPr="009B53F8" w:rsidRDefault="001B19B5" w:rsidP="0058771A">
      <w:pPr>
        <w:numPr>
          <w:ilvl w:val="0"/>
          <w:numId w:val="4"/>
        </w:numPr>
        <w:jc w:val="both"/>
      </w:pPr>
      <w:r w:rsidRPr="009B53F8">
        <w:t>наименованието;</w:t>
      </w:r>
    </w:p>
    <w:p w:rsidR="001B19B5" w:rsidRPr="009B53F8" w:rsidRDefault="001B19B5" w:rsidP="0058771A">
      <w:pPr>
        <w:numPr>
          <w:ilvl w:val="0"/>
          <w:numId w:val="4"/>
        </w:numPr>
        <w:jc w:val="both"/>
      </w:pPr>
      <w:r w:rsidRPr="009B53F8">
        <w:t>седалището;</w:t>
      </w:r>
    </w:p>
    <w:p w:rsidR="001B19B5" w:rsidRPr="009B53F8" w:rsidRDefault="001B19B5" w:rsidP="0058771A">
      <w:pPr>
        <w:numPr>
          <w:ilvl w:val="0"/>
          <w:numId w:val="4"/>
        </w:numPr>
        <w:jc w:val="both"/>
      </w:pPr>
      <w:r w:rsidRPr="009B53F8">
        <w:t>целите;</w:t>
      </w:r>
    </w:p>
    <w:p w:rsidR="001B19B5" w:rsidRPr="009B53F8" w:rsidRDefault="001B19B5" w:rsidP="0058771A">
      <w:pPr>
        <w:numPr>
          <w:ilvl w:val="0"/>
          <w:numId w:val="4"/>
        </w:numPr>
        <w:jc w:val="both"/>
      </w:pPr>
      <w:r w:rsidRPr="009B53F8">
        <w:t>източниците на финансиране;</w:t>
      </w:r>
    </w:p>
    <w:p w:rsidR="001B19B5" w:rsidRPr="009B53F8" w:rsidRDefault="001B19B5" w:rsidP="0058771A">
      <w:pPr>
        <w:numPr>
          <w:ilvl w:val="0"/>
          <w:numId w:val="4"/>
        </w:numPr>
        <w:jc w:val="both"/>
      </w:pPr>
      <w:r w:rsidRPr="009B53F8">
        <w:t>органите на управление и контрол, техните правомощия, начина на</w:t>
      </w:r>
    </w:p>
    <w:p w:rsidR="001B19B5" w:rsidRPr="009B53F8" w:rsidRDefault="001B19B5" w:rsidP="0058771A">
      <w:pPr>
        <w:jc w:val="both"/>
      </w:pPr>
      <w:r>
        <w:rPr>
          <w:b/>
        </w:rPr>
        <w:t xml:space="preserve"> </w:t>
      </w:r>
      <w:r w:rsidRPr="009B53F8">
        <w:t>избирането им, реда за свикването им и за вземане на решения;</w:t>
      </w:r>
    </w:p>
    <w:p w:rsidR="001B19B5" w:rsidRPr="009B53F8" w:rsidRDefault="001B19B5" w:rsidP="001B19B5">
      <w:pPr>
        <w:jc w:val="both"/>
      </w:pPr>
      <w:r>
        <w:rPr>
          <w:b/>
        </w:rPr>
        <w:lastRenderedPageBreak/>
        <w:t xml:space="preserve">                 </w:t>
      </w:r>
      <w:r w:rsidRPr="00B81C1B">
        <w:t>6</w:t>
      </w:r>
      <w:r>
        <w:rPr>
          <w:b/>
        </w:rPr>
        <w:t xml:space="preserve">. </w:t>
      </w:r>
      <w:r w:rsidRPr="009B53F8">
        <w:t>начина за приемане на членовете и прекратяване на членството, както</w:t>
      </w:r>
    </w:p>
    <w:p w:rsidR="001B19B5" w:rsidRPr="009B53F8" w:rsidRDefault="001B19B5" w:rsidP="001B19B5">
      <w:pPr>
        <w:jc w:val="both"/>
      </w:pPr>
      <w:r w:rsidRPr="009B53F8">
        <w:t>и реда за определяне на членския внос;</w:t>
      </w:r>
    </w:p>
    <w:p w:rsidR="001B19B5" w:rsidRPr="009B53F8" w:rsidRDefault="001B19B5" w:rsidP="001B19B5">
      <w:pPr>
        <w:jc w:val="both"/>
      </w:pPr>
      <w:r>
        <w:rPr>
          <w:b/>
        </w:rPr>
        <w:t xml:space="preserve">               </w:t>
      </w:r>
      <w:r w:rsidRPr="009B53F8">
        <w:t>/3/ Читалището може да открива клонове в близки квартали, жилищни райони и села, в които няма други читалища, с решение на Общото събрание и съг</w:t>
      </w:r>
      <w:r w:rsidR="009B53F8">
        <w:t>л</w:t>
      </w:r>
      <w:r w:rsidRPr="009B53F8">
        <w:t>асувано със съответната община.</w:t>
      </w:r>
    </w:p>
    <w:p w:rsidR="001B19B5" w:rsidRPr="009B53F8" w:rsidRDefault="001B19B5" w:rsidP="001B19B5">
      <w:pPr>
        <w:jc w:val="both"/>
      </w:pPr>
    </w:p>
    <w:p w:rsidR="001B19B5" w:rsidRPr="007F40BC" w:rsidRDefault="001B19B5" w:rsidP="0021325D">
      <w:pPr>
        <w:ind w:left="720"/>
      </w:pPr>
      <w:r>
        <w:rPr>
          <w:b/>
        </w:rPr>
        <w:t xml:space="preserve">                 Чл.9</w:t>
      </w:r>
      <w:r w:rsidRPr="007F40BC">
        <w:t xml:space="preserve">/1/ Читалището придобива качеството на юридическо лице с </w:t>
      </w:r>
      <w:r w:rsidR="0021325D">
        <w:t>нестопанска цел</w:t>
      </w:r>
      <w:r w:rsidRPr="007F40BC">
        <w:t xml:space="preserve"> в регистъра за организациите</w:t>
      </w:r>
      <w:r w:rsidR="0021325D" w:rsidRPr="0021325D">
        <w:t xml:space="preserve"> </w:t>
      </w:r>
      <w:r w:rsidR="0021325D">
        <w:t>на юридическите лица</w:t>
      </w:r>
      <w:r w:rsidRPr="007F40BC">
        <w:t xml:space="preserve"> с нестопанска цел </w:t>
      </w:r>
      <w:r w:rsidR="0021325D">
        <w:t xml:space="preserve">към отделение на Агенция по вписванията, </w:t>
      </w:r>
      <w:r w:rsidRPr="007F40BC">
        <w:t>в чийто район е седалището на читалището.</w:t>
      </w:r>
    </w:p>
    <w:p w:rsidR="001B19B5" w:rsidRPr="007F40BC" w:rsidRDefault="001B19B5" w:rsidP="001B19B5">
      <w:pPr>
        <w:jc w:val="both"/>
      </w:pPr>
      <w:r w:rsidRPr="007F40BC">
        <w:t xml:space="preserve">                 /2/ В регистъра се вписват:</w:t>
      </w:r>
    </w:p>
    <w:p w:rsidR="001B19B5" w:rsidRPr="007F40BC" w:rsidRDefault="001B19B5" w:rsidP="001B19B5">
      <w:pPr>
        <w:numPr>
          <w:ilvl w:val="0"/>
          <w:numId w:val="5"/>
        </w:numPr>
        <w:jc w:val="both"/>
      </w:pPr>
      <w:r w:rsidRPr="007F40BC">
        <w:t>наименованието и седалището на читалището и източникът на пър-</w:t>
      </w:r>
    </w:p>
    <w:p w:rsidR="001B19B5" w:rsidRPr="007F40BC" w:rsidRDefault="001B19B5" w:rsidP="001B19B5">
      <w:pPr>
        <w:jc w:val="both"/>
      </w:pPr>
      <w:r w:rsidRPr="007F40BC">
        <w:t>воначалното му финансиране;</w:t>
      </w:r>
    </w:p>
    <w:p w:rsidR="001B19B5" w:rsidRPr="007F40BC" w:rsidRDefault="001B19B5" w:rsidP="001B19B5">
      <w:pPr>
        <w:numPr>
          <w:ilvl w:val="0"/>
          <w:numId w:val="5"/>
        </w:numPr>
        <w:jc w:val="both"/>
      </w:pPr>
      <w:r w:rsidRPr="007F40BC">
        <w:t>уставът;</w:t>
      </w:r>
    </w:p>
    <w:p w:rsidR="001B19B5" w:rsidRPr="007F40BC" w:rsidRDefault="001B19B5" w:rsidP="001B19B5">
      <w:pPr>
        <w:numPr>
          <w:ilvl w:val="0"/>
          <w:numId w:val="5"/>
        </w:numPr>
        <w:jc w:val="both"/>
      </w:pPr>
      <w:r w:rsidRPr="007F40BC">
        <w:t>имената на членовете на настоятелството и на проверителната</w:t>
      </w:r>
    </w:p>
    <w:p w:rsidR="001B19B5" w:rsidRPr="007F40BC" w:rsidRDefault="001B19B5" w:rsidP="001B19B5">
      <w:pPr>
        <w:jc w:val="both"/>
      </w:pPr>
      <w:r w:rsidRPr="007F40BC">
        <w:t>комисия на читалището;</w:t>
      </w:r>
    </w:p>
    <w:p w:rsidR="001B19B5" w:rsidRPr="007F40BC" w:rsidRDefault="001B19B5" w:rsidP="001B19B5">
      <w:pPr>
        <w:numPr>
          <w:ilvl w:val="0"/>
          <w:numId w:val="5"/>
        </w:numPr>
        <w:jc w:val="both"/>
      </w:pPr>
      <w:r w:rsidRPr="007F40BC">
        <w:t>името и длъжността на лицето, което представлява читалището</w:t>
      </w:r>
    </w:p>
    <w:p w:rsidR="001B19B5" w:rsidRPr="007F40BC" w:rsidRDefault="001B19B5" w:rsidP="001B19B5">
      <w:pPr>
        <w:numPr>
          <w:ilvl w:val="0"/>
          <w:numId w:val="5"/>
        </w:numPr>
        <w:jc w:val="both"/>
      </w:pPr>
      <w:r w:rsidRPr="007F40BC">
        <w:t>настъпилите промени по т.1 - 4;</w:t>
      </w:r>
    </w:p>
    <w:p w:rsidR="001B19B5" w:rsidRPr="007F40BC" w:rsidRDefault="001B19B5" w:rsidP="001B19B5">
      <w:pPr>
        <w:jc w:val="both"/>
      </w:pPr>
      <w:r w:rsidRPr="007F40BC">
        <w:t xml:space="preserve">                /3/ Всяка промяна в обстоятелствата по ал.2 трябва да бъде заявена в</w:t>
      </w:r>
    </w:p>
    <w:p w:rsidR="001B19B5" w:rsidRPr="007F40BC" w:rsidRDefault="001B19B5" w:rsidP="001B19B5">
      <w:pPr>
        <w:jc w:val="both"/>
      </w:pPr>
      <w:r w:rsidRPr="007F40BC">
        <w:t>14-дневен срок от  възникването и.</w:t>
      </w:r>
    </w:p>
    <w:p w:rsidR="001B19B5" w:rsidRDefault="001B19B5" w:rsidP="001B19B5">
      <w:pPr>
        <w:jc w:val="both"/>
        <w:rPr>
          <w:b/>
        </w:rPr>
      </w:pPr>
      <w:r>
        <w:rPr>
          <w:b/>
        </w:rPr>
        <w:t xml:space="preserve">              </w:t>
      </w:r>
    </w:p>
    <w:p w:rsidR="001B19B5" w:rsidRPr="006772AA" w:rsidRDefault="001B19B5" w:rsidP="006772AA">
      <w:r>
        <w:rPr>
          <w:b/>
        </w:rPr>
        <w:t xml:space="preserve">                   Чл.10./</w:t>
      </w:r>
      <w:r w:rsidRPr="006772AA">
        <w:t>1/ Към министъра на културата се води публичен регистър на</w:t>
      </w:r>
    </w:p>
    <w:p w:rsidR="001B19B5" w:rsidRPr="006772AA" w:rsidRDefault="001B19B5" w:rsidP="006772AA">
      <w:r w:rsidRPr="006772AA">
        <w:t>народните читалища и читалищните сдружения.</w:t>
      </w:r>
    </w:p>
    <w:p w:rsidR="001B19B5" w:rsidRPr="006772AA" w:rsidRDefault="001B19B5" w:rsidP="006772AA">
      <w:r w:rsidRPr="006772AA">
        <w:t xml:space="preserve">                /2/ В регистъра по ал.1 се вписват:</w:t>
      </w:r>
    </w:p>
    <w:p w:rsidR="001B19B5" w:rsidRPr="006772AA" w:rsidRDefault="001B19B5" w:rsidP="006772AA">
      <w:pPr>
        <w:numPr>
          <w:ilvl w:val="0"/>
          <w:numId w:val="6"/>
        </w:numPr>
      </w:pPr>
      <w:r w:rsidRPr="006772AA">
        <w:t>наименованието на читалището или читалищното сдружение;</w:t>
      </w:r>
    </w:p>
    <w:p w:rsidR="001B19B5" w:rsidRPr="006772AA" w:rsidRDefault="001B19B5" w:rsidP="00133551">
      <w:pPr>
        <w:numPr>
          <w:ilvl w:val="0"/>
          <w:numId w:val="6"/>
        </w:numPr>
        <w:jc w:val="both"/>
      </w:pPr>
      <w:r w:rsidRPr="006772AA">
        <w:t>седалището на читалището или читалищното сдружен</w:t>
      </w:r>
      <w:r w:rsidR="00133551">
        <w:t>ие и из</w:t>
      </w:r>
      <w:r w:rsidRPr="006772AA">
        <w:t>точникът на първоначалното му финансиране;</w:t>
      </w:r>
    </w:p>
    <w:p w:rsidR="001B19B5" w:rsidRPr="006772AA" w:rsidRDefault="001B19B5" w:rsidP="006772AA">
      <w:pPr>
        <w:numPr>
          <w:ilvl w:val="0"/>
          <w:numId w:val="6"/>
        </w:numPr>
      </w:pPr>
      <w:r w:rsidRPr="006772AA">
        <w:t>клоновете на читалището;</w:t>
      </w:r>
    </w:p>
    <w:p w:rsidR="001B19B5" w:rsidRPr="006772AA" w:rsidRDefault="001B19B5" w:rsidP="006772AA">
      <w:pPr>
        <w:numPr>
          <w:ilvl w:val="0"/>
          <w:numId w:val="6"/>
        </w:numPr>
      </w:pPr>
      <w:r w:rsidRPr="006772AA">
        <w:t>името на лицето, което п</w:t>
      </w:r>
      <w:r w:rsidR="00B25709">
        <w:t>редставлява читалището или чита</w:t>
      </w:r>
      <w:r w:rsidRPr="006772AA">
        <w:t>лищното сдружение;</w:t>
      </w:r>
    </w:p>
    <w:p w:rsidR="001B19B5" w:rsidRPr="006772AA" w:rsidRDefault="001B19B5" w:rsidP="006772AA">
      <w:pPr>
        <w:numPr>
          <w:ilvl w:val="0"/>
          <w:numId w:val="6"/>
        </w:numPr>
      </w:pPr>
      <w:r w:rsidRPr="006772AA">
        <w:t>ЕИК по БУЛСТАТ;</w:t>
      </w:r>
    </w:p>
    <w:p w:rsidR="001B19B5" w:rsidRPr="006772AA" w:rsidRDefault="001B19B5" w:rsidP="006772AA">
      <w:pPr>
        <w:numPr>
          <w:ilvl w:val="0"/>
          <w:numId w:val="6"/>
        </w:numPr>
      </w:pPr>
      <w:r w:rsidRPr="006772AA">
        <w:t>настъпилите промени по т.1 – 5;</w:t>
      </w:r>
    </w:p>
    <w:p w:rsidR="001B19B5" w:rsidRPr="00EB4287" w:rsidRDefault="001B19B5" w:rsidP="00EB4287">
      <w:r>
        <w:rPr>
          <w:b/>
        </w:rPr>
        <w:t xml:space="preserve">              </w:t>
      </w:r>
      <w:r w:rsidRPr="00AA0733">
        <w:t>/3/</w:t>
      </w:r>
      <w:r>
        <w:rPr>
          <w:b/>
        </w:rPr>
        <w:t xml:space="preserve"> </w:t>
      </w:r>
      <w:r w:rsidRPr="00EB4287">
        <w:t>Читалищното настоятелство или управителния орган на читалищното сдружение в 7 –дневен срок от вписване на читалището или читалищното сдружение в съдебния регистър, подава заявление за вписване в регистъра по ал.1.</w:t>
      </w:r>
    </w:p>
    <w:p w:rsidR="001B19B5" w:rsidRPr="00EB4287" w:rsidRDefault="001B19B5" w:rsidP="00EB4287">
      <w:r w:rsidRPr="00EB4287">
        <w:t>към заявлението се прилагат данните по ал.2 и уставът на читалището или читалищното сдружение.</w:t>
      </w:r>
    </w:p>
    <w:p w:rsidR="001B19B5" w:rsidRPr="00927126" w:rsidRDefault="001B19B5" w:rsidP="004D7D62">
      <w:r w:rsidRPr="00EB4287">
        <w:t xml:space="preserve">               /4/ На читалища които не са вписани в регистъра по ал.1, не се предвиждат субсидии от държавния и общински бюджет, както държавно и</w:t>
      </w:r>
      <w:r w:rsidR="004D7D62">
        <w:t xml:space="preserve"> общинско имущество за ползване.</w:t>
      </w:r>
    </w:p>
    <w:p w:rsidR="001B19B5" w:rsidRDefault="004D7D62" w:rsidP="001B19B5">
      <w:pPr>
        <w:jc w:val="both"/>
        <w:rPr>
          <w:b/>
        </w:rPr>
      </w:pPr>
      <w:r>
        <w:rPr>
          <w:b/>
        </w:rPr>
        <w:t xml:space="preserve">                </w:t>
      </w:r>
    </w:p>
    <w:p w:rsidR="004D7D62" w:rsidRPr="004D7D62" w:rsidRDefault="004D7D62" w:rsidP="004D7D62">
      <w:pPr>
        <w:jc w:val="both"/>
      </w:pPr>
      <w:r>
        <w:rPr>
          <w:b/>
        </w:rPr>
        <w:t xml:space="preserve">                 </w:t>
      </w:r>
      <w:r w:rsidRPr="004D7D62">
        <w:rPr>
          <w:b/>
        </w:rPr>
        <w:t xml:space="preserve">                    Чл.11 /</w:t>
      </w:r>
      <w:r w:rsidRPr="004D7D62">
        <w:t>1/ Членове на читалището могат да бъдат индивидуални, колективни и почетни.</w:t>
      </w:r>
    </w:p>
    <w:p w:rsidR="004D7D62" w:rsidRPr="004D7D62" w:rsidRDefault="004D7D62" w:rsidP="004D7D62">
      <w:pPr>
        <w:numPr>
          <w:ilvl w:val="0"/>
          <w:numId w:val="7"/>
        </w:numPr>
        <w:jc w:val="both"/>
      </w:pPr>
      <w:r w:rsidRPr="004D7D62">
        <w:t>Индивидуалните членове са български граждани. Те биват действителни и спомагателни.</w:t>
      </w:r>
    </w:p>
    <w:p w:rsidR="004D7D62" w:rsidRPr="004D7D62" w:rsidRDefault="004D7D62" w:rsidP="004D7D62">
      <w:pPr>
        <w:numPr>
          <w:ilvl w:val="0"/>
          <w:numId w:val="8"/>
        </w:numPr>
        <w:ind w:left="60"/>
        <w:jc w:val="both"/>
      </w:pPr>
      <w:r w:rsidRPr="004D7D62">
        <w:t>Действителните членове трябва да са заплатили членския си внос</w:t>
      </w:r>
      <w:r w:rsidR="000D15F2">
        <w:t xml:space="preserve"> </w:t>
      </w:r>
      <w:r w:rsidR="003E2A26">
        <w:t xml:space="preserve">до </w:t>
      </w:r>
      <w:r w:rsidR="000D15F2">
        <w:t xml:space="preserve">една седмица </w:t>
      </w:r>
      <w:r w:rsidR="005B61E2">
        <w:t xml:space="preserve">преди </w:t>
      </w:r>
      <w:r w:rsidR="000D15F2">
        <w:t xml:space="preserve">датата на </w:t>
      </w:r>
      <w:r w:rsidRPr="004D7D62">
        <w:t>провеждане на Общото събрание.</w:t>
      </w:r>
      <w:r w:rsidRPr="00773BA1">
        <w:t xml:space="preserve"> </w:t>
      </w:r>
      <w:r w:rsidRPr="004D7D62">
        <w:t>Членове не заплатили членския си внос</w:t>
      </w:r>
      <w:r w:rsidR="000D15F2">
        <w:t xml:space="preserve"> за  две поредни години</w:t>
      </w:r>
      <w:r w:rsidR="005B61E2">
        <w:t>,</w:t>
      </w:r>
      <w:r w:rsidR="003E2A26">
        <w:t xml:space="preserve"> до</w:t>
      </w:r>
      <w:r w:rsidR="000D15F2">
        <w:t xml:space="preserve"> </w:t>
      </w:r>
      <w:r w:rsidR="005B61E2">
        <w:t xml:space="preserve">една седмица преди </w:t>
      </w:r>
      <w:r w:rsidR="000D15F2">
        <w:t>датата на събранието</w:t>
      </w:r>
      <w:r w:rsidRPr="004D7D62">
        <w:t xml:space="preserve">, автоматично отпадат. </w:t>
      </w:r>
    </w:p>
    <w:p w:rsidR="004D7D62" w:rsidRPr="004D7D62" w:rsidRDefault="004D7D62" w:rsidP="004D7D62">
      <w:pPr>
        <w:numPr>
          <w:ilvl w:val="0"/>
          <w:numId w:val="8"/>
        </w:numPr>
        <w:jc w:val="both"/>
      </w:pPr>
      <w:r w:rsidRPr="004D7D62">
        <w:lastRenderedPageBreak/>
        <w:t>Спомагателните членове не дължат членски внос до навършване на 18 годишна възраст.</w:t>
      </w:r>
    </w:p>
    <w:p w:rsidR="004D7D62" w:rsidRPr="004D7D62" w:rsidRDefault="004D7D62" w:rsidP="004D7D62">
      <w:pPr>
        <w:ind w:left="60"/>
        <w:jc w:val="both"/>
      </w:pPr>
    </w:p>
    <w:p w:rsidR="004D7D62" w:rsidRPr="004D7D62" w:rsidRDefault="004D7D62" w:rsidP="004D7D62">
      <w:pPr>
        <w:ind w:left="60"/>
        <w:jc w:val="both"/>
      </w:pPr>
      <w:r w:rsidRPr="004D7D62">
        <w:t xml:space="preserve">                      2.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и стопански организации, търговски дружества, кооперации и сдружения, културно-просветни и любителски клубове и творчески колективи.</w:t>
      </w:r>
    </w:p>
    <w:p w:rsidR="004D7D62" w:rsidRPr="004D7D62" w:rsidRDefault="004D7D62" w:rsidP="004D7D62">
      <w:pPr>
        <w:ind w:left="60"/>
        <w:jc w:val="both"/>
      </w:pPr>
      <w:r w:rsidRPr="004D7D62">
        <w:t xml:space="preserve">                     3. Почетни членове могат да бъдат български граждани с изключител-</w:t>
      </w:r>
    </w:p>
    <w:p w:rsidR="004D7D62" w:rsidRPr="004D7D62" w:rsidRDefault="004D7D62" w:rsidP="004D7D62">
      <w:pPr>
        <w:ind w:left="60"/>
        <w:jc w:val="both"/>
      </w:pPr>
      <w:r w:rsidRPr="004D7D62">
        <w:t>ни заслуги за читалището.</w:t>
      </w:r>
    </w:p>
    <w:p w:rsidR="004D7D62" w:rsidRPr="004D7D62" w:rsidRDefault="004D7D62" w:rsidP="004D7D62">
      <w:pPr>
        <w:ind w:left="60"/>
        <w:jc w:val="both"/>
      </w:pPr>
      <w:r w:rsidRPr="004D7D62">
        <w:t xml:space="preserve">             /2/ Членовете на читалището са длъжни:</w:t>
      </w:r>
    </w:p>
    <w:p w:rsidR="004D7D62" w:rsidRPr="004D7D62" w:rsidRDefault="004D7D62" w:rsidP="004D7D62">
      <w:pPr>
        <w:numPr>
          <w:ilvl w:val="0"/>
          <w:numId w:val="9"/>
        </w:numPr>
        <w:jc w:val="both"/>
      </w:pPr>
      <w:r w:rsidRPr="004D7D62">
        <w:t>Да спазват устава;</w:t>
      </w:r>
    </w:p>
    <w:p w:rsidR="004D7D62" w:rsidRPr="004D7D62" w:rsidRDefault="004D7D62" w:rsidP="004D7D62">
      <w:pPr>
        <w:numPr>
          <w:ilvl w:val="0"/>
          <w:numId w:val="9"/>
        </w:numPr>
        <w:jc w:val="both"/>
      </w:pPr>
      <w:r w:rsidRPr="004D7D62">
        <w:t>Да плащат определения членски внос в срок;</w:t>
      </w:r>
    </w:p>
    <w:p w:rsidR="004D7D62" w:rsidRPr="004D7D62" w:rsidRDefault="004D7D62" w:rsidP="004D7D62">
      <w:pPr>
        <w:numPr>
          <w:ilvl w:val="0"/>
          <w:numId w:val="9"/>
        </w:numPr>
        <w:jc w:val="both"/>
      </w:pPr>
      <w:r w:rsidRPr="004D7D62">
        <w:t>Да пазят и обогатяват читалищното имущество;</w:t>
      </w:r>
    </w:p>
    <w:p w:rsidR="004D7D62" w:rsidRPr="004D7D62" w:rsidRDefault="004D7D62" w:rsidP="004D7D62">
      <w:pPr>
        <w:numPr>
          <w:ilvl w:val="0"/>
          <w:numId w:val="9"/>
        </w:numPr>
        <w:jc w:val="both"/>
      </w:pPr>
      <w:r w:rsidRPr="004D7D62">
        <w:t>Членските права и задължения не преминават върху други лица при</w:t>
      </w:r>
    </w:p>
    <w:p w:rsidR="004D7D62" w:rsidRPr="004D7D62" w:rsidRDefault="004D7D62" w:rsidP="004D7D62">
      <w:pPr>
        <w:jc w:val="both"/>
      </w:pPr>
      <w:r w:rsidRPr="004D7D62">
        <w:t>смърт или прекратяване на дружеството.</w:t>
      </w:r>
    </w:p>
    <w:p w:rsidR="004D7D62" w:rsidRPr="004D7D62" w:rsidRDefault="004D7D62" w:rsidP="004D7D62">
      <w:pPr>
        <w:jc w:val="both"/>
        <w:rPr>
          <w:b/>
        </w:rPr>
      </w:pPr>
    </w:p>
    <w:p w:rsidR="004D7D62" w:rsidRDefault="004D7D62" w:rsidP="001B19B5">
      <w:pPr>
        <w:jc w:val="both"/>
        <w:rPr>
          <w:b/>
        </w:rPr>
      </w:pPr>
    </w:p>
    <w:p w:rsidR="001B19B5" w:rsidRDefault="001B19B5" w:rsidP="001B19B5">
      <w:pPr>
        <w:jc w:val="both"/>
        <w:rPr>
          <w:b/>
        </w:rPr>
      </w:pPr>
    </w:p>
    <w:p w:rsidR="001B19B5" w:rsidRDefault="001B19B5" w:rsidP="001B19B5">
      <w:pPr>
        <w:numPr>
          <w:ilvl w:val="0"/>
          <w:numId w:val="13"/>
        </w:numPr>
        <w:jc w:val="both"/>
        <w:rPr>
          <w:b/>
          <w:sz w:val="28"/>
          <w:szCs w:val="28"/>
        </w:rPr>
      </w:pPr>
      <w:r>
        <w:rPr>
          <w:b/>
          <w:sz w:val="28"/>
          <w:szCs w:val="28"/>
        </w:rPr>
        <w:t>УПРАВЛЕНИЕ</w:t>
      </w:r>
    </w:p>
    <w:p w:rsidR="001B19B5" w:rsidRDefault="001B19B5" w:rsidP="001B19B5">
      <w:pPr>
        <w:jc w:val="both"/>
        <w:rPr>
          <w:b/>
          <w:sz w:val="28"/>
          <w:szCs w:val="28"/>
        </w:rPr>
      </w:pPr>
      <w:r>
        <w:rPr>
          <w:b/>
          <w:sz w:val="28"/>
          <w:szCs w:val="28"/>
        </w:rPr>
        <w:t xml:space="preserve">     ----------------------------------</w:t>
      </w:r>
    </w:p>
    <w:p w:rsidR="001B19B5" w:rsidRDefault="001B19B5" w:rsidP="001B19B5">
      <w:pPr>
        <w:jc w:val="both"/>
        <w:rPr>
          <w:b/>
          <w:sz w:val="28"/>
          <w:szCs w:val="28"/>
        </w:rPr>
      </w:pPr>
    </w:p>
    <w:p w:rsidR="001B19B5" w:rsidRPr="00B30B2A" w:rsidRDefault="001B19B5" w:rsidP="00B30B2A">
      <w:r>
        <w:rPr>
          <w:b/>
          <w:sz w:val="28"/>
          <w:szCs w:val="28"/>
        </w:rPr>
        <w:t xml:space="preserve">             </w:t>
      </w:r>
      <w:r>
        <w:rPr>
          <w:b/>
        </w:rPr>
        <w:t xml:space="preserve">Чл.12  </w:t>
      </w:r>
      <w:r w:rsidRPr="00B30B2A">
        <w:t>Органи на читалището са Общото събрание, настоятелството и проверителната комисия.</w:t>
      </w:r>
    </w:p>
    <w:p w:rsidR="001B19B5" w:rsidRPr="00B30B2A" w:rsidRDefault="001B19B5" w:rsidP="00B30B2A">
      <w:r>
        <w:rPr>
          <w:b/>
        </w:rPr>
        <w:t xml:space="preserve">                Чл.13</w:t>
      </w:r>
      <w:r w:rsidRPr="00B30B2A">
        <w:t>/1/ Върховен орган на читалището е Общото събрание.</w:t>
      </w:r>
    </w:p>
    <w:p w:rsidR="001B19B5" w:rsidRPr="00B30B2A" w:rsidRDefault="001B19B5" w:rsidP="00B30B2A">
      <w:r w:rsidRPr="00B30B2A">
        <w:t xml:space="preserve">                  /2/ Общото събрание на читалището се състои от всички членове, имащи</w:t>
      </w:r>
    </w:p>
    <w:p w:rsidR="001B19B5" w:rsidRPr="00B30B2A" w:rsidRDefault="001B19B5" w:rsidP="00B30B2A">
      <w:r w:rsidRPr="00B30B2A">
        <w:t>право на глас.</w:t>
      </w:r>
    </w:p>
    <w:p w:rsidR="001B19B5" w:rsidRPr="00B30B2A" w:rsidRDefault="001B19B5" w:rsidP="00B30B2A">
      <w:r>
        <w:rPr>
          <w:b/>
        </w:rPr>
        <w:t xml:space="preserve">                 Чл.14 </w:t>
      </w:r>
      <w:r w:rsidRPr="00B30B2A">
        <w:t>/1/ Общото събрание:</w:t>
      </w:r>
    </w:p>
    <w:p w:rsidR="001B19B5" w:rsidRPr="00B30B2A" w:rsidRDefault="001B19B5" w:rsidP="00B30B2A">
      <w:pPr>
        <w:numPr>
          <w:ilvl w:val="0"/>
          <w:numId w:val="10"/>
        </w:numPr>
      </w:pPr>
      <w:r w:rsidRPr="00B30B2A">
        <w:t>Изменя и допълва Устава;</w:t>
      </w:r>
    </w:p>
    <w:p w:rsidR="001B19B5" w:rsidRPr="00B30B2A" w:rsidRDefault="001B19B5" w:rsidP="00B30B2A">
      <w:pPr>
        <w:numPr>
          <w:ilvl w:val="0"/>
          <w:numId w:val="10"/>
        </w:numPr>
      </w:pPr>
      <w:r w:rsidRPr="00B30B2A">
        <w:t>Избира и освобождава членовете на настоятелството, проверителна-</w:t>
      </w:r>
    </w:p>
    <w:p w:rsidR="001B19B5" w:rsidRPr="00B30B2A" w:rsidRDefault="001B19B5" w:rsidP="00B30B2A">
      <w:r w:rsidRPr="00B30B2A">
        <w:t xml:space="preserve">та комисия и председателя; </w:t>
      </w:r>
    </w:p>
    <w:p w:rsidR="001B19B5" w:rsidRPr="00B30B2A" w:rsidRDefault="001B19B5" w:rsidP="00B30B2A">
      <w:r w:rsidRPr="00B30B2A">
        <w:t xml:space="preserve">                  3. Приема вътрешните актове, необходими за организацията на дейността на читалището;</w:t>
      </w:r>
    </w:p>
    <w:p w:rsidR="001B19B5" w:rsidRPr="00B30B2A" w:rsidRDefault="001B19B5" w:rsidP="00B30B2A">
      <w:r w:rsidRPr="00B30B2A">
        <w:t xml:space="preserve">                  4. изключва членовете на читалището;</w:t>
      </w:r>
    </w:p>
    <w:p w:rsidR="001B19B5" w:rsidRPr="00B30B2A" w:rsidRDefault="001B19B5" w:rsidP="00B30B2A">
      <w:r w:rsidRPr="00B30B2A">
        <w:t xml:space="preserve">                  5. определя основни насоки на дейността на читалището;</w:t>
      </w:r>
    </w:p>
    <w:p w:rsidR="001B19B5" w:rsidRPr="00B30B2A" w:rsidRDefault="001B19B5" w:rsidP="00B30B2A">
      <w:r w:rsidRPr="00B30B2A">
        <w:t xml:space="preserve">                  6. взема решение за членуване или прекратяване на членството в чита-</w:t>
      </w:r>
    </w:p>
    <w:p w:rsidR="001B19B5" w:rsidRPr="00B30B2A" w:rsidRDefault="001B19B5" w:rsidP="00B30B2A">
      <w:r w:rsidRPr="00B30B2A">
        <w:t xml:space="preserve">лищно сдружение; </w:t>
      </w:r>
    </w:p>
    <w:p w:rsidR="001B19B5" w:rsidRPr="00B30B2A" w:rsidRDefault="001B19B5" w:rsidP="00B30B2A">
      <w:pPr>
        <w:numPr>
          <w:ilvl w:val="0"/>
          <w:numId w:val="6"/>
        </w:numPr>
      </w:pPr>
      <w:r w:rsidRPr="00B30B2A">
        <w:t>приема бюджета на читалището;</w:t>
      </w:r>
    </w:p>
    <w:p w:rsidR="001B19B5" w:rsidRPr="00B30B2A" w:rsidRDefault="001B19B5" w:rsidP="00B30B2A">
      <w:pPr>
        <w:numPr>
          <w:ilvl w:val="0"/>
          <w:numId w:val="6"/>
        </w:numPr>
      </w:pPr>
      <w:r w:rsidRPr="00B30B2A">
        <w:t>приема годишния отчет до 31 март на следващата година;</w:t>
      </w:r>
    </w:p>
    <w:p w:rsidR="001B19B5" w:rsidRPr="00B30B2A" w:rsidRDefault="001B19B5" w:rsidP="00B30B2A">
      <w:pPr>
        <w:numPr>
          <w:ilvl w:val="0"/>
          <w:numId w:val="6"/>
        </w:numPr>
      </w:pPr>
      <w:r w:rsidRPr="00B30B2A">
        <w:t>определя размера на членския внос;</w:t>
      </w:r>
    </w:p>
    <w:p w:rsidR="001B19B5" w:rsidRPr="00B30B2A" w:rsidRDefault="001B19B5" w:rsidP="00B30B2A">
      <w:pPr>
        <w:numPr>
          <w:ilvl w:val="0"/>
          <w:numId w:val="6"/>
        </w:numPr>
      </w:pPr>
      <w:r w:rsidRPr="00B30B2A">
        <w:t>отменя решения на органите на читалището;</w:t>
      </w:r>
    </w:p>
    <w:p w:rsidR="001B19B5" w:rsidRPr="00B30B2A" w:rsidRDefault="001B19B5" w:rsidP="00B30B2A">
      <w:pPr>
        <w:numPr>
          <w:ilvl w:val="0"/>
          <w:numId w:val="6"/>
        </w:numPr>
      </w:pPr>
      <w:r w:rsidRPr="00B30B2A">
        <w:t>взема решения за откриване на клонове на читалището след съгла-</w:t>
      </w:r>
    </w:p>
    <w:p w:rsidR="001B19B5" w:rsidRPr="00B30B2A" w:rsidRDefault="001B19B5" w:rsidP="00B30B2A">
      <w:r w:rsidRPr="00B30B2A">
        <w:t>суване с общината;</w:t>
      </w:r>
    </w:p>
    <w:p w:rsidR="001B19B5" w:rsidRPr="00B30B2A" w:rsidRDefault="001B19B5" w:rsidP="00B30B2A">
      <w:pPr>
        <w:numPr>
          <w:ilvl w:val="0"/>
          <w:numId w:val="6"/>
        </w:numPr>
      </w:pPr>
      <w:r w:rsidRPr="00B30B2A">
        <w:t>взема решение за прекратяване на читалището;</w:t>
      </w:r>
    </w:p>
    <w:p w:rsidR="001B19B5" w:rsidRPr="00B30B2A" w:rsidRDefault="001B19B5" w:rsidP="00B30B2A">
      <w:pPr>
        <w:numPr>
          <w:ilvl w:val="0"/>
          <w:numId w:val="6"/>
        </w:numPr>
      </w:pPr>
      <w:r w:rsidRPr="00B30B2A">
        <w:t xml:space="preserve">взема решение за отнасяне до съда на незаконосъобразни действия </w:t>
      </w:r>
    </w:p>
    <w:p w:rsidR="001B19B5" w:rsidRPr="00B30B2A" w:rsidRDefault="001B19B5" w:rsidP="00B30B2A">
      <w:r w:rsidRPr="00B30B2A">
        <w:t xml:space="preserve"> на ръководството или отделни читалищни членове;</w:t>
      </w:r>
    </w:p>
    <w:p w:rsidR="001B19B5" w:rsidRPr="00B30B2A" w:rsidRDefault="001B19B5" w:rsidP="00B30B2A">
      <w:r w:rsidRPr="00B30B2A">
        <w:t xml:space="preserve">                   /2/ Решенията на Общото събрание са задължителни за другите органи</w:t>
      </w:r>
    </w:p>
    <w:p w:rsidR="001B19B5" w:rsidRPr="00B30B2A" w:rsidRDefault="001B19B5" w:rsidP="00B30B2A">
      <w:r w:rsidRPr="00B30B2A">
        <w:t>на читалището.</w:t>
      </w:r>
    </w:p>
    <w:p w:rsidR="001B19B5" w:rsidRPr="00B30B2A" w:rsidRDefault="001B19B5" w:rsidP="00B30B2A">
      <w:r>
        <w:rPr>
          <w:b/>
        </w:rPr>
        <w:t xml:space="preserve">                   Чл.15/</w:t>
      </w:r>
      <w:r w:rsidRPr="00B30B2A">
        <w:t>1/ Редовно Общо събрание на читалището се свиква от настоятел-</w:t>
      </w:r>
    </w:p>
    <w:p w:rsidR="001B19B5" w:rsidRPr="00B30B2A" w:rsidRDefault="001B19B5" w:rsidP="00B30B2A">
      <w:r w:rsidRPr="00B30B2A">
        <w:lastRenderedPageBreak/>
        <w:t>ството най-малко веднъж годишно. Извънредно Общо събрание може да бъде свикано, по решение на настоятелството, по искане на проверителната комисия или една трета от членовете</w:t>
      </w:r>
      <w:r w:rsidR="00B30B2A" w:rsidRPr="00B30B2A">
        <w:t xml:space="preserve"> на</w:t>
      </w:r>
      <w:r w:rsidRPr="00B30B2A">
        <w:t xml:space="preserve">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1B19B5" w:rsidRPr="00751CEE" w:rsidRDefault="001B19B5" w:rsidP="00751CEE">
      <w:r w:rsidRPr="00B30B2A">
        <w:t xml:space="preserve">                       /2/</w:t>
      </w:r>
      <w:r w:rsidR="00C35D3C">
        <w:t xml:space="preserve"> </w:t>
      </w:r>
      <w:r w:rsidRPr="00B30B2A">
        <w:t>Поканата за събранието трябва да съдържа: дневния ред, датата, часа и мястото на провеждането му и кой го свиква. Тя трябва да бъде получена срещу подпис не по-късно от 7 дни преди датата на провеждането. В същия срок на вратата на читалището и на други общодостъпни места трябва да бъде залепена поканата за събранието.</w:t>
      </w:r>
      <w:r>
        <w:rPr>
          <w:b/>
        </w:rPr>
        <w:t xml:space="preserve">       </w:t>
      </w:r>
    </w:p>
    <w:p w:rsidR="001B19B5" w:rsidRPr="00B30B2A" w:rsidRDefault="001B19B5" w:rsidP="00B30B2A">
      <w:pPr>
        <w:ind w:firstLine="708"/>
      </w:pPr>
      <w:r w:rsidRPr="00773BA1">
        <w:rPr>
          <w:b/>
        </w:rPr>
        <w:t xml:space="preserve">   </w:t>
      </w:r>
      <w:r>
        <w:rPr>
          <w:b/>
        </w:rPr>
        <w:t xml:space="preserve">   /3/ </w:t>
      </w:r>
      <w:r w:rsidRPr="00B30B2A">
        <w:t>Общото събрание е законно, ако присъстват най-малко половината от имащите право на глас членове на читалището. При липса на кворум събранието се отлага за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1B19B5" w:rsidRPr="00B30B2A" w:rsidRDefault="001B19B5" w:rsidP="00B30B2A">
      <w:r w:rsidRPr="00B30B2A">
        <w:t xml:space="preserve">                     /4/  Присъстващите членове на Общото събрание, в това число представителите на колективните членове, полагат своите подписи на предварително изготвен списък.</w:t>
      </w:r>
    </w:p>
    <w:p w:rsidR="001B19B5" w:rsidRPr="00B30B2A" w:rsidRDefault="001B19B5" w:rsidP="00B30B2A">
      <w:pPr>
        <w:numPr>
          <w:ilvl w:val="0"/>
          <w:numId w:val="8"/>
        </w:numPr>
        <w:ind w:left="60"/>
        <w:jc w:val="both"/>
      </w:pPr>
      <w:r>
        <w:rPr>
          <w:b/>
        </w:rPr>
        <w:t xml:space="preserve">                    /5/ </w:t>
      </w:r>
      <w:r w:rsidRPr="00B30B2A">
        <w:t xml:space="preserve">Членовете на читалището, които не са заплатили членски внос </w:t>
      </w:r>
      <w:r w:rsidR="00B30B2A" w:rsidRPr="00B30B2A">
        <w:t>една седмица</w:t>
      </w:r>
      <w:r w:rsidRPr="00B30B2A">
        <w:t xml:space="preserve"> </w:t>
      </w:r>
      <w:r w:rsidR="00562865">
        <w:t>преди</w:t>
      </w:r>
      <w:r w:rsidR="00B30B2A" w:rsidRPr="00B30B2A">
        <w:t xml:space="preserve"> датата на </w:t>
      </w:r>
      <w:r w:rsidRPr="00B30B2A">
        <w:t xml:space="preserve"> Общото събрание</w:t>
      </w:r>
      <w:r w:rsidR="00EF7352" w:rsidRPr="00EF7352">
        <w:t xml:space="preserve"> </w:t>
      </w:r>
      <w:r w:rsidR="00EF7352">
        <w:t>за  две поредни години</w:t>
      </w:r>
      <w:bookmarkStart w:id="0" w:name="_GoBack"/>
      <w:bookmarkEnd w:id="0"/>
      <w:r w:rsidRPr="00B30B2A">
        <w:t xml:space="preserve">, видно от протоколите му, автоматично се изключват от читалището, на основание отпадане поради неплатен членски внос </w:t>
      </w:r>
      <w:r w:rsidR="00562865">
        <w:t xml:space="preserve">за две поредни години </w:t>
      </w:r>
      <w:r w:rsidRPr="00B30B2A">
        <w:t>и неучастие в дейността на читалището.</w:t>
      </w:r>
    </w:p>
    <w:p w:rsidR="001B19B5" w:rsidRPr="00B30B2A" w:rsidRDefault="001B19B5" w:rsidP="00B30B2A">
      <w:r w:rsidRPr="00B30B2A">
        <w:t xml:space="preserve">                    /6/ Решенията по чл.14, ал.1,т.1,4,10,11 и 12 се вземат с мнозинство най-малко две трети от всички членове. Останалите решения се вземат с мнозинство повече от половината от присъстващи членове.</w:t>
      </w:r>
    </w:p>
    <w:p w:rsidR="001B19B5" w:rsidRPr="00B30B2A" w:rsidRDefault="001B19B5" w:rsidP="00B30B2A">
      <w:r w:rsidRPr="00B30B2A">
        <w:t xml:space="preserve">                    /7/ Две трети от членовете на общото събрание на читалището могат да предявят иск пред Окръжния съд по седалището на читалището за отмяна на решения на Общото събрание, ако то противоречи на закона или Устава.</w:t>
      </w:r>
    </w:p>
    <w:p w:rsidR="001B19B5" w:rsidRPr="00B30B2A" w:rsidRDefault="001B19B5" w:rsidP="00B30B2A">
      <w:r w:rsidRPr="00B30B2A">
        <w:t xml:space="preserve">                   /8/ Искът се предявява в едномесечен срок от узнаването на решението, но не по-късно от една година от датата на вземане на решението.</w:t>
      </w:r>
    </w:p>
    <w:p w:rsidR="001B19B5" w:rsidRPr="00773BA1" w:rsidRDefault="001B19B5" w:rsidP="00B30B2A">
      <w:r w:rsidRPr="00B30B2A">
        <w:t xml:space="preserve">                   /9/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узнаването на решението, не по късно от една година от датата на вземане на решението. </w:t>
      </w:r>
    </w:p>
    <w:p w:rsidR="001B19B5" w:rsidRDefault="001B19B5" w:rsidP="001B19B5">
      <w:pPr>
        <w:jc w:val="both"/>
        <w:rPr>
          <w:b/>
        </w:rPr>
      </w:pPr>
      <w:r>
        <w:rPr>
          <w:b/>
        </w:rPr>
        <w:t xml:space="preserve">    </w:t>
      </w:r>
    </w:p>
    <w:p w:rsidR="001B19B5" w:rsidRPr="00B30B2A" w:rsidRDefault="001B19B5" w:rsidP="00B30B2A">
      <w:r>
        <w:rPr>
          <w:b/>
        </w:rPr>
        <w:t xml:space="preserve">                Чл.16</w:t>
      </w:r>
      <w:r w:rsidRPr="00B30B2A">
        <w:t xml:space="preserve">/1/ Изпълнителен орган на читалището е настоятелството, което се състои най-малко от </w:t>
      </w:r>
      <w:r w:rsidR="00773BA1">
        <w:t>9</w:t>
      </w:r>
      <w:r w:rsidRPr="00B30B2A">
        <w:t xml:space="preserve"> членове, избрани за срок до 3 години.Същите да нямат роднински връзки по права и съребрена линия до четвърта степен.</w:t>
      </w:r>
    </w:p>
    <w:p w:rsidR="001B19B5" w:rsidRPr="00B30B2A" w:rsidRDefault="001B19B5" w:rsidP="00B30B2A">
      <w:r w:rsidRPr="00B30B2A">
        <w:t xml:space="preserve">                     /2/ Настоятелството:</w:t>
      </w:r>
    </w:p>
    <w:p w:rsidR="001B19B5" w:rsidRPr="00B30B2A" w:rsidRDefault="001B19B5" w:rsidP="00B30B2A">
      <w:pPr>
        <w:numPr>
          <w:ilvl w:val="0"/>
          <w:numId w:val="11"/>
        </w:numPr>
      </w:pPr>
      <w:r w:rsidRPr="00B30B2A">
        <w:t>Свиква Общото събрание;</w:t>
      </w:r>
    </w:p>
    <w:p w:rsidR="001B19B5" w:rsidRPr="00B30B2A" w:rsidRDefault="001B19B5" w:rsidP="00B30B2A">
      <w:pPr>
        <w:numPr>
          <w:ilvl w:val="0"/>
          <w:numId w:val="11"/>
        </w:numPr>
      </w:pPr>
      <w:r w:rsidRPr="00B30B2A">
        <w:t>Осигурява изпълнението на решенията на Общото събрание;</w:t>
      </w:r>
    </w:p>
    <w:p w:rsidR="001B19B5" w:rsidRPr="00B30B2A" w:rsidRDefault="001B19B5" w:rsidP="00B30B2A">
      <w:pPr>
        <w:numPr>
          <w:ilvl w:val="0"/>
          <w:numId w:val="11"/>
        </w:numPr>
      </w:pPr>
      <w:r w:rsidRPr="00B30B2A">
        <w:t>Подготвя и внася в Общото събрание проект за бюджет на читали-</w:t>
      </w:r>
    </w:p>
    <w:p w:rsidR="001B19B5" w:rsidRPr="00B30B2A" w:rsidRDefault="001B19B5" w:rsidP="00B30B2A">
      <w:r w:rsidRPr="00B30B2A">
        <w:t>щето и утвърждава щата му в срок до 31 март на следващата година;</w:t>
      </w:r>
    </w:p>
    <w:p w:rsidR="001B19B5" w:rsidRPr="00B30B2A" w:rsidRDefault="001B19B5" w:rsidP="00B30B2A">
      <w:pPr>
        <w:numPr>
          <w:ilvl w:val="0"/>
          <w:numId w:val="11"/>
        </w:numPr>
      </w:pPr>
      <w:r w:rsidRPr="00B30B2A">
        <w:t>Подготвя и внася в Общото събрание отчет за дейността на читали-</w:t>
      </w:r>
    </w:p>
    <w:p w:rsidR="001B19B5" w:rsidRPr="00B30B2A" w:rsidRDefault="001B19B5" w:rsidP="00B30B2A">
      <w:r w:rsidRPr="00B30B2A">
        <w:t>щето  в срок до 30 март на следващата година;</w:t>
      </w:r>
    </w:p>
    <w:p w:rsidR="001B19B5" w:rsidRPr="00B30B2A" w:rsidRDefault="001B19B5" w:rsidP="00B30B2A">
      <w:pPr>
        <w:numPr>
          <w:ilvl w:val="0"/>
          <w:numId w:val="11"/>
        </w:numPr>
      </w:pPr>
      <w:r w:rsidRPr="00B30B2A">
        <w:t xml:space="preserve">Назначава секретаря на читалището, утвърждава длъжностната му </w:t>
      </w:r>
    </w:p>
    <w:p w:rsidR="001B19B5" w:rsidRPr="00B30B2A" w:rsidRDefault="001B19B5" w:rsidP="00B30B2A">
      <w:r w:rsidRPr="00B30B2A">
        <w:t>характеристика и приема отчета му на всеки шест месеца;</w:t>
      </w:r>
    </w:p>
    <w:p w:rsidR="001B19B5" w:rsidRPr="00B30B2A" w:rsidRDefault="001B19B5" w:rsidP="00B30B2A">
      <w:pPr>
        <w:numPr>
          <w:ilvl w:val="0"/>
          <w:numId w:val="11"/>
        </w:numPr>
      </w:pPr>
      <w:r w:rsidRPr="00B30B2A">
        <w:t xml:space="preserve">Приема нови членове на читалището, съгласно Правилника за </w:t>
      </w:r>
    </w:p>
    <w:p w:rsidR="001B19B5" w:rsidRPr="00B30B2A" w:rsidRDefault="001B19B5" w:rsidP="00B30B2A">
      <w:r w:rsidRPr="00B30B2A">
        <w:lastRenderedPageBreak/>
        <w:t>дейността на читалището;</w:t>
      </w:r>
    </w:p>
    <w:p w:rsidR="001B19B5" w:rsidRPr="00B30B2A" w:rsidRDefault="001B19B5" w:rsidP="00B30B2A">
      <w:r w:rsidRPr="00B30B2A">
        <w:t xml:space="preserve">                     7.</w:t>
      </w:r>
      <w:r w:rsidR="000254E5">
        <w:t xml:space="preserve"> </w:t>
      </w:r>
      <w:r w:rsidRPr="00B30B2A">
        <w:t>Подготвя и внася за одобрение в Общото събрание необходимите вътрешни наредби и правилници, както и промените в тях.</w:t>
      </w:r>
    </w:p>
    <w:p w:rsidR="001B19B5" w:rsidRPr="00B30B2A" w:rsidRDefault="001B19B5" w:rsidP="00B30B2A">
      <w:r w:rsidRPr="00B30B2A">
        <w:t xml:space="preserve">                     8. Внася предложение в Общинския съвет и в други органи и организации за строителство, реконструкция, модернизация, поддържане, ремонт и обзавеждане на сградите, за създаване на материални, финансови и кадрови условия за развитие на дейността на читалището;</w:t>
      </w:r>
    </w:p>
    <w:p w:rsidR="001B19B5" w:rsidRPr="000F4F64" w:rsidRDefault="001B19B5" w:rsidP="000F4F64">
      <w:r w:rsidRPr="00B30B2A">
        <w:t xml:space="preserve">                   /3/ Настоятелството взема решение с мнозинство повече от половината на членовете си.</w:t>
      </w:r>
    </w:p>
    <w:p w:rsidR="001B19B5" w:rsidRPr="00773BA1" w:rsidRDefault="001B19B5" w:rsidP="001B19B5">
      <w:pPr>
        <w:jc w:val="both"/>
        <w:rPr>
          <w:b/>
        </w:rPr>
      </w:pPr>
      <w:r>
        <w:rPr>
          <w:b/>
        </w:rPr>
        <w:t xml:space="preserve">     </w:t>
      </w:r>
    </w:p>
    <w:p w:rsidR="001B19B5" w:rsidRPr="005B4873" w:rsidRDefault="001B19B5" w:rsidP="006F72C8">
      <w:pPr>
        <w:ind w:firstLine="708"/>
      </w:pPr>
      <w:r>
        <w:rPr>
          <w:b/>
        </w:rPr>
        <w:t xml:space="preserve">  Чл.17./</w:t>
      </w:r>
      <w:r w:rsidRPr="005B4873">
        <w:t>1/ Председателят на читалището  е член на настоятелството и се избира от Общото събрание за срок до 3 години.</w:t>
      </w:r>
    </w:p>
    <w:p w:rsidR="001B19B5" w:rsidRPr="005B4873" w:rsidRDefault="001B19B5" w:rsidP="005B4873">
      <w:r w:rsidRPr="005B4873">
        <w:t xml:space="preserve">                     /2/ Председателят:</w:t>
      </w:r>
    </w:p>
    <w:p w:rsidR="001B19B5" w:rsidRPr="005B4873" w:rsidRDefault="001B19B5" w:rsidP="005B4873">
      <w:r w:rsidRPr="005B4873">
        <w:t xml:space="preserve">                      1. Организира дейността на читалището съобразно закона, устава и решенията на Общото събрание;</w:t>
      </w:r>
    </w:p>
    <w:p w:rsidR="001B19B5" w:rsidRPr="005B4873" w:rsidRDefault="001B19B5" w:rsidP="005B4873">
      <w:r w:rsidRPr="005B4873">
        <w:t xml:space="preserve">                      2. Представлява читалището пред други организации и институции;</w:t>
      </w:r>
    </w:p>
    <w:p w:rsidR="001B19B5" w:rsidRPr="005B4873" w:rsidRDefault="001B19B5" w:rsidP="005B4873">
      <w:r w:rsidRPr="005B4873">
        <w:t xml:space="preserve">                      3. Свиква и ръководи заседанията на настоятелството  и председателства Общото събрание- най-малко 6 пъти годишно;</w:t>
      </w:r>
    </w:p>
    <w:p w:rsidR="001B19B5" w:rsidRPr="005B4873" w:rsidRDefault="001B19B5" w:rsidP="005B4873">
      <w:r w:rsidRPr="005B4873">
        <w:t xml:space="preserve">                      4. Отчита дейността си пред настоятелството на всеки 6 месеца;</w:t>
      </w:r>
    </w:p>
    <w:p w:rsidR="001B19B5" w:rsidRPr="005B4873" w:rsidRDefault="001B19B5" w:rsidP="005B4873">
      <w:r w:rsidRPr="005B4873">
        <w:t xml:space="preserve">                      5. Сключва и прекратява трудовите и граждански договори със служителите и ръководителите, съобразно бюджета на читалището и въз основа решение на настоятелството;</w:t>
      </w:r>
    </w:p>
    <w:p w:rsidR="001B19B5" w:rsidRPr="005B4873" w:rsidRDefault="001B19B5" w:rsidP="005B4873">
      <w:r w:rsidRPr="005B4873">
        <w:t xml:space="preserve">                      6. Всяка година, в срок до 10 ноември, представя на кмета на Общината план-програма за дейността на читалището за следващата година;</w:t>
      </w:r>
    </w:p>
    <w:p w:rsidR="001B19B5" w:rsidRPr="005B4873" w:rsidRDefault="001B19B5" w:rsidP="005B4873">
      <w:r w:rsidRPr="005B4873">
        <w:t xml:space="preserve">                      7. Всяка година, в срок до 31 март, представя на кмета на общината и общинския съвет Доклад за изпълнение на план-програмата за дейността на читалището и изразходваните през предходната година бюджетни средства.</w:t>
      </w:r>
    </w:p>
    <w:p w:rsidR="001B19B5" w:rsidRPr="005B4873" w:rsidRDefault="001B19B5" w:rsidP="005B4873"/>
    <w:p w:rsidR="001B19B5" w:rsidRPr="00F64F58" w:rsidRDefault="001B19B5" w:rsidP="00F64F58">
      <w:r>
        <w:rPr>
          <w:b/>
        </w:rPr>
        <w:t xml:space="preserve">                     Чл.18</w:t>
      </w:r>
      <w:r w:rsidRPr="00F64F58">
        <w:t>/1/ Секретарят на читалището:</w:t>
      </w:r>
    </w:p>
    <w:p w:rsidR="001B19B5" w:rsidRPr="00F64F58" w:rsidRDefault="001B19B5" w:rsidP="00F64F58">
      <w:r w:rsidRPr="00F64F58">
        <w:t xml:space="preserve">                       1. Организира изпълнението на решенията на настоятелството, включително решенията за изпълнението на бюджета;</w:t>
      </w:r>
    </w:p>
    <w:p w:rsidR="001B19B5" w:rsidRPr="00F64F58" w:rsidRDefault="001B19B5" w:rsidP="00F64F58">
      <w:r w:rsidRPr="00F64F58">
        <w:t xml:space="preserve">                       2. Организира текущата основна и допълнителна дейност;</w:t>
      </w:r>
    </w:p>
    <w:p w:rsidR="001B19B5" w:rsidRPr="00F64F58" w:rsidRDefault="001B19B5" w:rsidP="00F64F58">
      <w:r w:rsidRPr="00F64F58">
        <w:t xml:space="preserve">                       3. Отговаря за работата на щатния и хонорувания персонал;</w:t>
      </w:r>
    </w:p>
    <w:p w:rsidR="001B19B5" w:rsidRPr="00F64F58" w:rsidRDefault="001B19B5" w:rsidP="00F64F58">
      <w:r w:rsidRPr="00F64F58">
        <w:t xml:space="preserve">                       4. Представя читалището заедно и поотделно с председателя;</w:t>
      </w:r>
    </w:p>
    <w:p w:rsidR="001B19B5" w:rsidRPr="00F64F58" w:rsidRDefault="001B19B5" w:rsidP="00F64F58">
      <w:r w:rsidRPr="00F64F58">
        <w:t xml:space="preserve">                       5. Отчита своята дейност на всеки шест месеца пред читалищното настоятелство;</w:t>
      </w:r>
    </w:p>
    <w:p w:rsidR="001B19B5" w:rsidRPr="00F64F58" w:rsidRDefault="001B19B5" w:rsidP="00F64F58">
      <w:r w:rsidRPr="00F64F58">
        <w:t xml:space="preserve">                     /2/ Секретаря не може да е в роднински връзки с членовете на настоятелството и на проверителната комисия по права и съребрена линия до четвърта степен, както и да бъде съпруг/съпруга на председателя на читалището.</w:t>
      </w:r>
    </w:p>
    <w:p w:rsidR="001B19B5" w:rsidRDefault="001B19B5" w:rsidP="001B19B5">
      <w:pPr>
        <w:jc w:val="both"/>
        <w:rPr>
          <w:b/>
        </w:rPr>
      </w:pPr>
    </w:p>
    <w:p w:rsidR="001B19B5" w:rsidRPr="003E5D67" w:rsidRDefault="001B19B5" w:rsidP="003E5D67">
      <w:r>
        <w:rPr>
          <w:b/>
        </w:rPr>
        <w:t xml:space="preserve">                      Чл.19</w:t>
      </w:r>
      <w:r w:rsidRPr="003E5D67">
        <w:t>./1/ Проверителната комисия се състои най-малко от трима членове, избирани за срок до 3 години.</w:t>
      </w:r>
    </w:p>
    <w:p w:rsidR="001B19B5" w:rsidRPr="003E5D67" w:rsidRDefault="001B19B5" w:rsidP="003E5D67">
      <w:r w:rsidRPr="003E5D67">
        <w:t xml:space="preserve">                       ./2/ Членовете на проверителната комисия не могат да бъдат лица, които са в трудово</w:t>
      </w:r>
      <w:r w:rsidR="00527540">
        <w:t xml:space="preserve"> </w:t>
      </w:r>
      <w:r w:rsidRPr="003E5D67">
        <w:t>правни отношения с читалището или са роднини на членовете на настоятелството, на председателя или на секретаря по права линия, съпрузи, братя, сестри и роднини по сватовство от първа степен.</w:t>
      </w:r>
    </w:p>
    <w:p w:rsidR="001B19B5" w:rsidRPr="003E5D67" w:rsidRDefault="001B19B5" w:rsidP="003E5D67">
      <w:r w:rsidRPr="003E5D67">
        <w:t xml:space="preserve">                       /3/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1B19B5" w:rsidRPr="003E5D67" w:rsidRDefault="001B19B5" w:rsidP="003E5D67">
      <w:r w:rsidRPr="003E5D67">
        <w:lastRenderedPageBreak/>
        <w:t xml:space="preserve">                        /4/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1B19B5" w:rsidRPr="003E5D67" w:rsidRDefault="001B19B5" w:rsidP="003E5D67">
      <w:r w:rsidRPr="003E5D67">
        <w:t xml:space="preserve">                       /5/ Проверителната комисия заседава най-малко 2 пъти в годината, като изготвените </w:t>
      </w:r>
      <w:r w:rsidR="003E5D67" w:rsidRPr="003E5D67">
        <w:t xml:space="preserve">отчети </w:t>
      </w:r>
      <w:r w:rsidRPr="003E5D67">
        <w:t>представя на Общото събрание.</w:t>
      </w:r>
    </w:p>
    <w:p w:rsidR="001B19B5" w:rsidRDefault="001B19B5" w:rsidP="001B19B5">
      <w:pPr>
        <w:jc w:val="both"/>
        <w:rPr>
          <w:b/>
        </w:rPr>
      </w:pPr>
    </w:p>
    <w:p w:rsidR="001B19B5" w:rsidRPr="00814EF1" w:rsidRDefault="001B19B5" w:rsidP="00814EF1">
      <w:r>
        <w:rPr>
          <w:b/>
        </w:rPr>
        <w:t xml:space="preserve">                         Чл.20. </w:t>
      </w:r>
      <w:r w:rsidRPr="00814EF1">
        <w:t>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1B19B5" w:rsidRDefault="001B19B5" w:rsidP="001B19B5">
      <w:pPr>
        <w:jc w:val="both"/>
        <w:rPr>
          <w:b/>
        </w:rPr>
      </w:pPr>
    </w:p>
    <w:p w:rsidR="001B19B5" w:rsidRPr="00C60F2D" w:rsidRDefault="001B19B5" w:rsidP="00C60F2D">
      <w:r>
        <w:rPr>
          <w:b/>
        </w:rPr>
        <w:t xml:space="preserve">                         Чл.21. </w:t>
      </w:r>
      <w:r w:rsidRPr="00C60F2D">
        <w:t>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w:t>
      </w:r>
      <w:r w:rsidR="00C60F2D" w:rsidRPr="00C60F2D">
        <w:t>з</w:t>
      </w:r>
      <w:r w:rsidRPr="00C60F2D">
        <w:t>криване на конфликт на интереси. Декларациите се обявяват на интернет страницата на читалището или на информационно табло.</w:t>
      </w:r>
    </w:p>
    <w:p w:rsidR="001B19B5" w:rsidRPr="00C60F2D" w:rsidRDefault="001B19B5" w:rsidP="00C60F2D"/>
    <w:p w:rsidR="001B19B5" w:rsidRPr="00773BA1" w:rsidRDefault="001B19B5" w:rsidP="00C60F2D">
      <w:r w:rsidRPr="00C60F2D">
        <w:t xml:space="preserve">                           </w:t>
      </w:r>
      <w:r w:rsidRPr="00DF2A66">
        <w:rPr>
          <w:b/>
        </w:rPr>
        <w:t>Чл.22</w:t>
      </w:r>
      <w:r w:rsidRPr="00C60F2D">
        <w:t>. Председателят</w:t>
      </w:r>
      <w:r w:rsidR="002400D9">
        <w:t>, настоятелството и проверителната комисия</w:t>
      </w:r>
      <w:r w:rsidR="00C60F2D" w:rsidRPr="00C60F2D">
        <w:t xml:space="preserve"> има</w:t>
      </w:r>
      <w:r w:rsidR="002400D9">
        <w:t>т</w:t>
      </w:r>
      <w:r w:rsidRPr="00C60F2D">
        <w:t xml:space="preserve"> п</w:t>
      </w:r>
      <w:r w:rsidR="00C60F2D" w:rsidRPr="00C60F2D">
        <w:t>раво да получават възнаграждение</w:t>
      </w:r>
      <w:r w:rsidRPr="00C60F2D">
        <w:t xml:space="preserve"> за своята дейност, като такива при условията и реда на  Правилника за дейността на читалището.</w:t>
      </w:r>
    </w:p>
    <w:p w:rsidR="001B19B5" w:rsidRPr="00773BA1" w:rsidRDefault="001B19B5" w:rsidP="00C60F2D"/>
    <w:p w:rsidR="001B19B5" w:rsidRPr="00773BA1" w:rsidRDefault="001B19B5" w:rsidP="001B19B5">
      <w:pPr>
        <w:jc w:val="both"/>
        <w:rPr>
          <w:b/>
        </w:rPr>
      </w:pPr>
    </w:p>
    <w:p w:rsidR="001B19B5" w:rsidRPr="00773BA1" w:rsidRDefault="001B19B5" w:rsidP="001B19B5">
      <w:pPr>
        <w:jc w:val="both"/>
        <w:rPr>
          <w:b/>
        </w:rPr>
      </w:pPr>
    </w:p>
    <w:p w:rsidR="001B19B5" w:rsidRDefault="001B19B5" w:rsidP="001B19B5">
      <w:pPr>
        <w:numPr>
          <w:ilvl w:val="0"/>
          <w:numId w:val="13"/>
        </w:numPr>
        <w:jc w:val="both"/>
        <w:rPr>
          <w:b/>
          <w:sz w:val="28"/>
          <w:szCs w:val="28"/>
        </w:rPr>
      </w:pPr>
      <w:r>
        <w:rPr>
          <w:b/>
          <w:sz w:val="28"/>
          <w:szCs w:val="28"/>
        </w:rPr>
        <w:t>ИМУЩЕСТВО  И  ФИНАНСИРАНЕ</w:t>
      </w:r>
    </w:p>
    <w:p w:rsidR="001B19B5" w:rsidRPr="00CC16CD" w:rsidRDefault="001B19B5" w:rsidP="001B19B5">
      <w:pPr>
        <w:jc w:val="both"/>
        <w:rPr>
          <w:b/>
          <w:sz w:val="28"/>
          <w:szCs w:val="28"/>
        </w:rPr>
      </w:pPr>
      <w:r>
        <w:rPr>
          <w:b/>
          <w:sz w:val="28"/>
          <w:szCs w:val="28"/>
        </w:rPr>
        <w:t xml:space="preserve">     --------------------------------------------------------------</w:t>
      </w:r>
    </w:p>
    <w:p w:rsidR="001B19B5" w:rsidRPr="00847DCF" w:rsidRDefault="001B19B5" w:rsidP="001B19B5">
      <w:pPr>
        <w:jc w:val="both"/>
        <w:rPr>
          <w:b/>
          <w:sz w:val="32"/>
          <w:szCs w:val="32"/>
          <w:lang w:val="en-US"/>
        </w:rPr>
      </w:pPr>
    </w:p>
    <w:p w:rsidR="001B19B5" w:rsidRPr="002C248C" w:rsidRDefault="001B19B5" w:rsidP="002C248C">
      <w:pPr>
        <w:ind w:left="1080"/>
      </w:pPr>
      <w:r>
        <w:rPr>
          <w:b/>
        </w:rPr>
        <w:t xml:space="preserve">          Чл. 23. </w:t>
      </w:r>
      <w:r w:rsidRPr="002C248C">
        <w:t>Имуществото на читалището се състои от право на собст-</w:t>
      </w:r>
    </w:p>
    <w:p w:rsidR="001B19B5" w:rsidRPr="002C248C" w:rsidRDefault="001B19B5" w:rsidP="002C248C">
      <w:pPr>
        <w:rPr>
          <w:sz w:val="32"/>
          <w:szCs w:val="32"/>
        </w:rPr>
      </w:pPr>
      <w:r w:rsidRPr="002C248C">
        <w:t>веност и от други вещни права, вземания, ценни книжа, други права и задължения.</w:t>
      </w:r>
      <w:r w:rsidRPr="002C248C">
        <w:rPr>
          <w:sz w:val="32"/>
          <w:szCs w:val="32"/>
        </w:rPr>
        <w:t xml:space="preserve"> </w:t>
      </w:r>
    </w:p>
    <w:p w:rsidR="001B19B5" w:rsidRPr="002C248C" w:rsidRDefault="001B19B5" w:rsidP="002C248C">
      <w:pPr>
        <w:rPr>
          <w:sz w:val="32"/>
          <w:szCs w:val="32"/>
        </w:rPr>
      </w:pPr>
    </w:p>
    <w:p w:rsidR="001B19B5" w:rsidRPr="002C248C" w:rsidRDefault="001B19B5" w:rsidP="002C248C">
      <w:r>
        <w:rPr>
          <w:b/>
          <w:sz w:val="32"/>
          <w:szCs w:val="32"/>
        </w:rPr>
        <w:t xml:space="preserve">                      </w:t>
      </w:r>
      <w:r>
        <w:rPr>
          <w:b/>
        </w:rPr>
        <w:t>Чл. 24./</w:t>
      </w:r>
      <w:r w:rsidRPr="002C248C">
        <w:t>1/ Читалището се финансира от Държавния и от Общин-</w:t>
      </w:r>
    </w:p>
    <w:p w:rsidR="001B19B5" w:rsidRPr="002C248C" w:rsidRDefault="001B19B5" w:rsidP="002C248C">
      <w:r w:rsidRPr="002C248C">
        <w:t>ския бюджет.</w:t>
      </w:r>
    </w:p>
    <w:p w:rsidR="001B19B5" w:rsidRPr="002C248C" w:rsidRDefault="001B19B5" w:rsidP="002C248C">
      <w:r w:rsidRPr="002C248C">
        <w:t xml:space="preserve">                             /2/ Читалищата набират с</w:t>
      </w:r>
      <w:r w:rsidR="00EE393B">
        <w:t>р</w:t>
      </w:r>
      <w:r w:rsidRPr="002C248C">
        <w:t>едства от следните източници:</w:t>
      </w:r>
    </w:p>
    <w:p w:rsidR="001B19B5" w:rsidRPr="002C248C" w:rsidRDefault="001B19B5" w:rsidP="002C248C">
      <w:pPr>
        <w:numPr>
          <w:ilvl w:val="0"/>
          <w:numId w:val="12"/>
        </w:numPr>
      </w:pPr>
      <w:r w:rsidRPr="002C248C">
        <w:t>членски внос;</w:t>
      </w:r>
    </w:p>
    <w:p w:rsidR="001B19B5" w:rsidRPr="002C248C" w:rsidRDefault="001B19B5" w:rsidP="002C248C">
      <w:pPr>
        <w:numPr>
          <w:ilvl w:val="0"/>
          <w:numId w:val="12"/>
        </w:numPr>
      </w:pPr>
      <w:r w:rsidRPr="002C248C">
        <w:t>културно-просветна и информационна дейност;</w:t>
      </w:r>
    </w:p>
    <w:p w:rsidR="001B19B5" w:rsidRPr="002C248C" w:rsidRDefault="001B19B5" w:rsidP="002C248C">
      <w:pPr>
        <w:numPr>
          <w:ilvl w:val="0"/>
          <w:numId w:val="12"/>
        </w:numPr>
      </w:pPr>
      <w:r w:rsidRPr="002C248C">
        <w:t>субсидия от държавния и общински бюджети;</w:t>
      </w:r>
    </w:p>
    <w:p w:rsidR="001B19B5" w:rsidRPr="002C248C" w:rsidRDefault="001B19B5" w:rsidP="002C248C">
      <w:pPr>
        <w:numPr>
          <w:ilvl w:val="0"/>
          <w:numId w:val="12"/>
        </w:numPr>
      </w:pPr>
      <w:r w:rsidRPr="002C248C">
        <w:t>наеми от движимо и недвижимо имущество;</w:t>
      </w:r>
    </w:p>
    <w:p w:rsidR="001B19B5" w:rsidRPr="002C248C" w:rsidRDefault="001B19B5" w:rsidP="002C248C">
      <w:pPr>
        <w:numPr>
          <w:ilvl w:val="0"/>
          <w:numId w:val="12"/>
        </w:numPr>
      </w:pPr>
      <w:r w:rsidRPr="002C248C">
        <w:t>дарения и завещания;</w:t>
      </w:r>
    </w:p>
    <w:p w:rsidR="001B19B5" w:rsidRPr="002C248C" w:rsidRDefault="001B19B5" w:rsidP="002C248C">
      <w:pPr>
        <w:numPr>
          <w:ilvl w:val="0"/>
          <w:numId w:val="12"/>
        </w:numPr>
        <w:rPr>
          <w:sz w:val="32"/>
          <w:szCs w:val="32"/>
        </w:rPr>
      </w:pPr>
      <w:r w:rsidRPr="002C248C">
        <w:t>други приходи;</w:t>
      </w:r>
      <w:r w:rsidRPr="002C248C">
        <w:rPr>
          <w:sz w:val="32"/>
          <w:szCs w:val="32"/>
        </w:rPr>
        <w:t xml:space="preserve"> </w:t>
      </w:r>
    </w:p>
    <w:p w:rsidR="001B19B5" w:rsidRDefault="001B19B5" w:rsidP="001B19B5">
      <w:pPr>
        <w:ind w:left="1740"/>
        <w:jc w:val="both"/>
        <w:rPr>
          <w:b/>
          <w:sz w:val="32"/>
          <w:szCs w:val="32"/>
        </w:rPr>
      </w:pPr>
    </w:p>
    <w:p w:rsidR="001B19B5" w:rsidRPr="00A752AF" w:rsidRDefault="001B19B5" w:rsidP="00A752AF">
      <w:pPr>
        <w:ind w:left="1740"/>
      </w:pPr>
      <w:r>
        <w:rPr>
          <w:b/>
        </w:rPr>
        <w:t>Чл.25</w:t>
      </w:r>
      <w:r w:rsidRPr="00A752AF">
        <w:t xml:space="preserve">./1/ Предложенията за годишната субсидия за читалищата по </w:t>
      </w:r>
    </w:p>
    <w:p w:rsidR="001B19B5" w:rsidRPr="00A752AF" w:rsidRDefault="001B19B5" w:rsidP="00A752AF">
      <w:r w:rsidRPr="00A752AF">
        <w:t>общини, нормативите и механизмът за нейното разпределение се разработват от</w:t>
      </w:r>
    </w:p>
    <w:p w:rsidR="001B19B5" w:rsidRPr="00A752AF" w:rsidRDefault="001B19B5" w:rsidP="00A752AF">
      <w:r w:rsidRPr="00A752AF">
        <w:t>Министерството на културата, съгласувано с областните администрации и общините.</w:t>
      </w:r>
    </w:p>
    <w:p w:rsidR="001B19B5" w:rsidRPr="00575103" w:rsidRDefault="001B19B5" w:rsidP="00575103">
      <w:r>
        <w:rPr>
          <w:b/>
        </w:rPr>
        <w:t xml:space="preserve">                           /2/ </w:t>
      </w:r>
      <w:r w:rsidRPr="00A752AF">
        <w:t>С решение на Общинския съвет читалищата могат да се финансират допълнително над определената по ал.1 субсидия със средства от собствени приходи на общината.</w:t>
      </w:r>
    </w:p>
    <w:p w:rsidR="001B19B5" w:rsidRPr="00A752AF" w:rsidRDefault="001B19B5" w:rsidP="00A752AF">
      <w:pPr>
        <w:jc w:val="both"/>
      </w:pPr>
      <w:r>
        <w:rPr>
          <w:b/>
        </w:rPr>
        <w:t xml:space="preserve">                           Чл.26/</w:t>
      </w:r>
      <w:r w:rsidRPr="00A752AF">
        <w:t>1/ Предвидените по държавния и общински бюджет средства за читалищна дейност се разпределят между читалищата от комисия с участието на представител на съответната община, на всяко читалище от общината и се предоставят на читалищата за самостоятелно управление.</w:t>
      </w:r>
    </w:p>
    <w:p w:rsidR="001B19B5" w:rsidRPr="000D1C7C" w:rsidRDefault="001B19B5" w:rsidP="000D1C7C">
      <w:r w:rsidRPr="00E07FBB">
        <w:t xml:space="preserve">                            /2/</w:t>
      </w:r>
      <w:r>
        <w:rPr>
          <w:b/>
        </w:rPr>
        <w:t xml:space="preserve"> </w:t>
      </w:r>
      <w:r w:rsidRPr="000D1C7C">
        <w:t>При недостиг на средства за ремонт и под</w:t>
      </w:r>
      <w:r w:rsidR="007A7BCE">
        <w:t>държ</w:t>
      </w:r>
      <w:r w:rsidRPr="000D1C7C">
        <w:t>а</w:t>
      </w:r>
      <w:r w:rsidR="007A7BCE">
        <w:t>нето</w:t>
      </w:r>
      <w:r w:rsidRPr="000D1C7C">
        <w:t xml:space="preserve"> на читалищната сграда, средствата се осигуряват от общинския съвет.</w:t>
      </w:r>
    </w:p>
    <w:p w:rsidR="001B19B5" w:rsidRPr="000D1C7C" w:rsidRDefault="001B19B5" w:rsidP="000D1C7C"/>
    <w:p w:rsidR="001B19B5" w:rsidRPr="00E67078" w:rsidRDefault="001B19B5" w:rsidP="00E67078">
      <w:r>
        <w:rPr>
          <w:b/>
        </w:rPr>
        <w:t xml:space="preserve">                          Чл.27/</w:t>
      </w:r>
      <w:r w:rsidRPr="00E67078">
        <w:t xml:space="preserve">1/ Читалищата не могат да отчуждават недвижими вещи и да </w:t>
      </w:r>
    </w:p>
    <w:p w:rsidR="001B19B5" w:rsidRPr="00E67078" w:rsidRDefault="001B19B5" w:rsidP="00E67078">
      <w:r w:rsidRPr="00E67078">
        <w:t>учредяват ипотека върху тях.</w:t>
      </w:r>
    </w:p>
    <w:p w:rsidR="001B19B5" w:rsidRPr="00E67078" w:rsidRDefault="001B19B5" w:rsidP="00E67078">
      <w:r w:rsidRPr="00E67078">
        <w:t xml:space="preserve">                           /2/ Движими вещи могат да бъдат отчужда</w:t>
      </w:r>
      <w:r w:rsidR="00E67078" w:rsidRPr="00E67078">
        <w:t>вани, залагани, бракувани или за</w:t>
      </w:r>
      <w:r w:rsidRPr="00E67078">
        <w:t>менени с по-доброкачествени само по решение на настоятелството.</w:t>
      </w:r>
    </w:p>
    <w:p w:rsidR="001B19B5" w:rsidRPr="00E67078" w:rsidRDefault="001B19B5" w:rsidP="00E67078"/>
    <w:p w:rsidR="001B19B5" w:rsidRPr="00854F5B" w:rsidRDefault="001B19B5" w:rsidP="00854F5B">
      <w:r>
        <w:rPr>
          <w:b/>
        </w:rPr>
        <w:t xml:space="preserve">                           Чл.28. </w:t>
      </w:r>
      <w:r w:rsidRPr="00854F5B">
        <w:t>Движимо и недвижимо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1B19B5" w:rsidRDefault="001B19B5" w:rsidP="001B19B5">
      <w:pPr>
        <w:jc w:val="both"/>
        <w:rPr>
          <w:b/>
        </w:rPr>
      </w:pPr>
    </w:p>
    <w:p w:rsidR="001B19B5" w:rsidRPr="00574BB9" w:rsidRDefault="001B19B5" w:rsidP="00BE43A5">
      <w:pPr>
        <w:jc w:val="both"/>
      </w:pPr>
      <w:r>
        <w:rPr>
          <w:b/>
        </w:rPr>
        <w:t xml:space="preserve">                           Чл.29</w:t>
      </w:r>
      <w:r w:rsidRPr="00574BB9">
        <w:t>/1/ Читалищното настоятелство изготвя годишния отчет за</w:t>
      </w:r>
      <w:r w:rsidR="00574BB9" w:rsidRPr="00574BB9">
        <w:t xml:space="preserve"> дейността на читалището,</w:t>
      </w:r>
      <w:r w:rsidRPr="00574BB9">
        <w:t xml:space="preserve"> ко</w:t>
      </w:r>
      <w:r w:rsidR="00574BB9" w:rsidRPr="00574BB9">
        <w:t>и</w:t>
      </w:r>
      <w:r w:rsidRPr="00574BB9">
        <w:t>то се приема</w:t>
      </w:r>
      <w:r w:rsidR="00574BB9" w:rsidRPr="00574BB9">
        <w:t>т</w:t>
      </w:r>
      <w:r w:rsidRPr="00574BB9">
        <w:t xml:space="preserve"> от</w:t>
      </w:r>
      <w:r w:rsidR="00574BB9" w:rsidRPr="00574BB9">
        <w:t xml:space="preserve"> </w:t>
      </w:r>
      <w:r w:rsidRPr="00574BB9">
        <w:t>Общото събрание.</w:t>
      </w:r>
    </w:p>
    <w:p w:rsidR="001B19B5" w:rsidRPr="00574BB9" w:rsidRDefault="001B19B5" w:rsidP="00BE43A5">
      <w:pPr>
        <w:jc w:val="both"/>
      </w:pPr>
      <w:r w:rsidRPr="00574BB9">
        <w:t xml:space="preserve">                         </w:t>
      </w:r>
    </w:p>
    <w:p w:rsidR="001B19B5" w:rsidRPr="00574BB9" w:rsidRDefault="001B19B5" w:rsidP="00BE43A5">
      <w:pPr>
        <w:ind w:left="708" w:firstLine="708"/>
        <w:jc w:val="both"/>
      </w:pPr>
      <w:r w:rsidRPr="00574BB9">
        <w:t xml:space="preserve">   /2/ Отчетът за </w:t>
      </w:r>
      <w:r w:rsidR="00574BB9" w:rsidRPr="00574BB9">
        <w:t xml:space="preserve">получените и </w:t>
      </w:r>
      <w:r w:rsidRPr="00574BB9">
        <w:t>изразх</w:t>
      </w:r>
      <w:r w:rsidR="003F3C36">
        <w:t xml:space="preserve">одваните от бюджета средства сe </w:t>
      </w:r>
      <w:r w:rsidRPr="00574BB9">
        <w:t>представят в общината, на чиято територия се намира читалището.</w:t>
      </w:r>
    </w:p>
    <w:p w:rsidR="001B19B5" w:rsidRDefault="001B19B5" w:rsidP="001B19B5">
      <w:pPr>
        <w:jc w:val="both"/>
        <w:rPr>
          <w:b/>
        </w:rPr>
      </w:pPr>
    </w:p>
    <w:p w:rsidR="001B19B5" w:rsidRPr="00337CC1" w:rsidRDefault="001B19B5" w:rsidP="00337CC1">
      <w:pPr>
        <w:jc w:val="both"/>
      </w:pPr>
      <w:r>
        <w:rPr>
          <w:b/>
        </w:rPr>
        <w:t xml:space="preserve">                           Чл.30</w:t>
      </w:r>
      <w:r w:rsidRPr="00337CC1">
        <w:t>/1/ Председателят на читалището ежегодно в срок до 10 ноември представя на кмета на общината план-програма за своята дейност през следващата година.</w:t>
      </w:r>
    </w:p>
    <w:p w:rsidR="001B19B5" w:rsidRPr="00337CC1" w:rsidRDefault="001B19B5" w:rsidP="00337CC1">
      <w:pPr>
        <w:jc w:val="both"/>
      </w:pPr>
      <w:r w:rsidRPr="00337CC1">
        <w:t xml:space="preserve">                            2/ Кмета на общината внася направените предложения в общинския съвет, който приема годишната програма за развитие на читалищната дейност.</w:t>
      </w:r>
    </w:p>
    <w:p w:rsidR="001B19B5" w:rsidRPr="00337CC1" w:rsidRDefault="001B19B5" w:rsidP="00337CC1">
      <w:pPr>
        <w:jc w:val="both"/>
      </w:pPr>
      <w:r w:rsidRPr="00337CC1">
        <w:t xml:space="preserve">                           /3/ Програмата по ал.2 се изпълнява от читалището, въз основа на финансово обезпечени договори, сключени с кмета на общината.</w:t>
      </w:r>
    </w:p>
    <w:p w:rsidR="001B19B5" w:rsidRPr="00337CC1" w:rsidRDefault="001B19B5" w:rsidP="00337CC1">
      <w:pPr>
        <w:jc w:val="both"/>
      </w:pPr>
      <w:r w:rsidRPr="00337CC1">
        <w:t xml:space="preserve">                          /4/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ал.2 и за изразходените от бюджета средства през преходната година.</w:t>
      </w:r>
    </w:p>
    <w:p w:rsidR="001B19B5" w:rsidRPr="00337CC1" w:rsidRDefault="001B19B5" w:rsidP="00337CC1">
      <w:pPr>
        <w:jc w:val="both"/>
      </w:pPr>
      <w:r w:rsidRPr="00337CC1">
        <w:t xml:space="preserve">                          /5/ Доклада по ал.4 на читалището се обсъжда от общинския съвет на първо открито заседание след 31 март с участието на представителите на народното читалище – вносители на доклада.</w:t>
      </w:r>
    </w:p>
    <w:p w:rsidR="001B19B5" w:rsidRDefault="001B19B5" w:rsidP="001B19B5">
      <w:pPr>
        <w:jc w:val="both"/>
        <w:rPr>
          <w:b/>
        </w:rPr>
      </w:pPr>
    </w:p>
    <w:p w:rsidR="001B19B5" w:rsidRDefault="001B19B5" w:rsidP="001B19B5">
      <w:pPr>
        <w:jc w:val="both"/>
        <w:rPr>
          <w:b/>
        </w:rPr>
      </w:pPr>
    </w:p>
    <w:p w:rsidR="001B19B5" w:rsidRDefault="001B19B5" w:rsidP="001B19B5">
      <w:pPr>
        <w:numPr>
          <w:ilvl w:val="0"/>
          <w:numId w:val="13"/>
        </w:numPr>
        <w:jc w:val="both"/>
        <w:rPr>
          <w:b/>
          <w:sz w:val="28"/>
          <w:szCs w:val="28"/>
        </w:rPr>
      </w:pPr>
      <w:r>
        <w:rPr>
          <w:b/>
          <w:sz w:val="28"/>
          <w:szCs w:val="28"/>
        </w:rPr>
        <w:t>ПРЕКРАТЯВАНЕ</w:t>
      </w:r>
    </w:p>
    <w:p w:rsidR="001B19B5" w:rsidRDefault="001B19B5" w:rsidP="001B19B5">
      <w:pPr>
        <w:jc w:val="both"/>
        <w:rPr>
          <w:b/>
          <w:sz w:val="28"/>
          <w:szCs w:val="28"/>
        </w:rPr>
      </w:pPr>
      <w:r>
        <w:rPr>
          <w:b/>
          <w:sz w:val="28"/>
          <w:szCs w:val="28"/>
        </w:rPr>
        <w:t xml:space="preserve">     ---------------------------------------</w:t>
      </w:r>
    </w:p>
    <w:p w:rsidR="001B19B5" w:rsidRDefault="001B19B5" w:rsidP="001B19B5">
      <w:pPr>
        <w:jc w:val="both"/>
        <w:rPr>
          <w:b/>
          <w:sz w:val="28"/>
          <w:szCs w:val="28"/>
        </w:rPr>
      </w:pPr>
    </w:p>
    <w:p w:rsidR="001B19B5" w:rsidRPr="00B76CC8" w:rsidRDefault="001B19B5" w:rsidP="00B76CC8">
      <w:pPr>
        <w:jc w:val="both"/>
      </w:pPr>
      <w:r>
        <w:rPr>
          <w:b/>
        </w:rPr>
        <w:t xml:space="preserve">                         Чл. 31/</w:t>
      </w:r>
      <w:r w:rsidRPr="00B76CC8">
        <w:t>1/ Читалището може да бъде прекратено по решение на общото събрание, вписано в регистъра на окръжния съд, ако:</w:t>
      </w:r>
    </w:p>
    <w:p w:rsidR="001B19B5" w:rsidRPr="00B76CC8" w:rsidRDefault="001B19B5" w:rsidP="00B76CC8">
      <w:pPr>
        <w:jc w:val="both"/>
      </w:pPr>
      <w:r w:rsidRPr="00B76CC8">
        <w:t xml:space="preserve">                                   1. дейността му противоречи на закона, устава и добрите нрави;</w:t>
      </w:r>
    </w:p>
    <w:p w:rsidR="001B19B5" w:rsidRPr="00B76CC8" w:rsidRDefault="001B19B5" w:rsidP="00B76CC8">
      <w:pPr>
        <w:jc w:val="both"/>
      </w:pPr>
      <w:r w:rsidRPr="00B76CC8">
        <w:t xml:space="preserve">                                   2. имуществото му не се използва според целите и предмета на дейността на читалището;</w:t>
      </w:r>
    </w:p>
    <w:p w:rsidR="001B19B5" w:rsidRPr="00B76CC8" w:rsidRDefault="001B19B5" w:rsidP="00B76CC8">
      <w:pPr>
        <w:jc w:val="both"/>
      </w:pPr>
      <w:r w:rsidRPr="00B76CC8">
        <w:t xml:space="preserve">                                   3.  на</w:t>
      </w:r>
      <w:r w:rsidR="003F3C36">
        <w:t xml:space="preserve"> </w:t>
      </w:r>
      <w:r w:rsidRPr="00B76CC8">
        <w:t>лице е трайна невъзможност читалището да действа или не развива дейност за период от две години. В тези с</w:t>
      </w:r>
      <w:r w:rsidR="00B76CC8">
        <w:t>л</w:t>
      </w:r>
      <w:r w:rsidRPr="00B76CC8">
        <w:t>учаи министърът на културата изпраща сигнал до прокурора за констатирана липса на дейност в читалището;</w:t>
      </w:r>
    </w:p>
    <w:p w:rsidR="001B19B5" w:rsidRPr="00B76CC8" w:rsidRDefault="001B19B5" w:rsidP="00B76CC8">
      <w:pPr>
        <w:jc w:val="both"/>
      </w:pPr>
      <w:r w:rsidRPr="00B76CC8">
        <w:t xml:space="preserve">                                   4. не е учредено по законен ред;</w:t>
      </w:r>
    </w:p>
    <w:p w:rsidR="001B19B5" w:rsidRPr="00B76CC8" w:rsidRDefault="001B19B5" w:rsidP="00B76CC8">
      <w:pPr>
        <w:jc w:val="both"/>
      </w:pPr>
      <w:r w:rsidRPr="00B76CC8">
        <w:t xml:space="preserve">                                   5. е обявено за несъстоятелност;</w:t>
      </w:r>
    </w:p>
    <w:p w:rsidR="001B19B5" w:rsidRPr="007F2594" w:rsidRDefault="001B19B5" w:rsidP="007F2594">
      <w:pPr>
        <w:jc w:val="both"/>
      </w:pPr>
      <w:r>
        <w:rPr>
          <w:b/>
        </w:rPr>
        <w:t xml:space="preserve">                      </w:t>
      </w:r>
      <w:r w:rsidRPr="007F2594">
        <w:t>/2/ Читалищното сдружение, в което е членувало прекратеното читалище, не може да претендира за разпределянето на имуществото на това читалище.</w:t>
      </w:r>
    </w:p>
    <w:p w:rsidR="001B19B5" w:rsidRPr="007F2594" w:rsidRDefault="001B19B5" w:rsidP="007F2594">
      <w:pPr>
        <w:jc w:val="both"/>
      </w:pPr>
      <w:r w:rsidRPr="007F2594">
        <w:t xml:space="preserve">                      /3/ След прекратяване на читалището се назначава ликвидатор от читалищното настоятелство, ако няма такъв, той се назначава от окръжен съд.</w:t>
      </w:r>
    </w:p>
    <w:p w:rsidR="001B19B5" w:rsidRPr="007F2594" w:rsidRDefault="001B19B5" w:rsidP="007F2594">
      <w:pPr>
        <w:jc w:val="both"/>
      </w:pPr>
      <w:r w:rsidRPr="007F2594">
        <w:lastRenderedPageBreak/>
        <w:t xml:space="preserve">                     /4/ Относно ликвидацията и реда за удовлетворяването  на кредиторите и разпределение на имуществото се прилагат разпоредбите на Закона за юридическите лица с нестопанска цел и Търговския закон.</w:t>
      </w:r>
    </w:p>
    <w:p w:rsidR="001B19B5" w:rsidRPr="007C2709" w:rsidRDefault="001B19B5" w:rsidP="001B19B5"/>
    <w:p w:rsidR="001B19B5" w:rsidRPr="00773BA1" w:rsidRDefault="001B19B5" w:rsidP="001B19B5"/>
    <w:p w:rsidR="001B19B5" w:rsidRPr="00773BA1" w:rsidRDefault="001B19B5" w:rsidP="001B19B5"/>
    <w:p w:rsidR="001B19B5" w:rsidRDefault="001B19B5" w:rsidP="001B19B5">
      <w:pPr>
        <w:numPr>
          <w:ilvl w:val="0"/>
          <w:numId w:val="13"/>
        </w:numPr>
        <w:tabs>
          <w:tab w:val="left" w:pos="1785"/>
        </w:tabs>
        <w:rPr>
          <w:b/>
          <w:sz w:val="28"/>
          <w:szCs w:val="28"/>
        </w:rPr>
      </w:pPr>
      <w:r>
        <w:rPr>
          <w:b/>
          <w:sz w:val="28"/>
          <w:szCs w:val="28"/>
        </w:rPr>
        <w:t>ПРЕХОДНИ И ЗАКЛЮЧИТЕЛНИ РАЗПОРЕДБИ</w:t>
      </w:r>
    </w:p>
    <w:p w:rsidR="001B19B5" w:rsidRDefault="001B19B5" w:rsidP="001B19B5">
      <w:pPr>
        <w:tabs>
          <w:tab w:val="left" w:pos="1785"/>
        </w:tabs>
        <w:rPr>
          <w:b/>
          <w:sz w:val="28"/>
          <w:szCs w:val="28"/>
        </w:rPr>
      </w:pPr>
      <w:r>
        <w:rPr>
          <w:b/>
          <w:sz w:val="28"/>
          <w:szCs w:val="28"/>
        </w:rPr>
        <w:t xml:space="preserve">     --------------------------------------------------------------------------------</w:t>
      </w:r>
    </w:p>
    <w:p w:rsidR="001B19B5" w:rsidRPr="00FE6C29" w:rsidRDefault="001B19B5" w:rsidP="00FE6C29">
      <w:pPr>
        <w:tabs>
          <w:tab w:val="left" w:pos="1785"/>
        </w:tabs>
        <w:jc w:val="both"/>
        <w:rPr>
          <w:sz w:val="28"/>
          <w:szCs w:val="28"/>
        </w:rPr>
      </w:pPr>
    </w:p>
    <w:p w:rsidR="001B19B5" w:rsidRPr="00FE6C29" w:rsidRDefault="001B19B5" w:rsidP="00FE6C29">
      <w:pPr>
        <w:tabs>
          <w:tab w:val="left" w:pos="1785"/>
        </w:tabs>
        <w:jc w:val="both"/>
      </w:pPr>
      <w:r w:rsidRPr="00FE6C29">
        <w:t xml:space="preserve">         §.1. Читалището има следното име и седалище: Народно читалище „Христо Ботев </w:t>
      </w:r>
      <w:r w:rsidR="00FE6C29" w:rsidRPr="00FE6C29">
        <w:t>-1925г”</w:t>
      </w:r>
      <w:r w:rsidRPr="00FE6C29">
        <w:t>с.Антон, със седалище с.</w:t>
      </w:r>
      <w:r w:rsidRPr="00773BA1">
        <w:t xml:space="preserve"> </w:t>
      </w:r>
      <w:r w:rsidRPr="00FE6C29">
        <w:t>Антон, Община Антон, площад „Съединение”№1.</w:t>
      </w:r>
    </w:p>
    <w:p w:rsidR="001B19B5" w:rsidRPr="00FE6C29" w:rsidRDefault="001B19B5" w:rsidP="00FE6C29">
      <w:pPr>
        <w:tabs>
          <w:tab w:val="left" w:pos="1785"/>
        </w:tabs>
        <w:jc w:val="both"/>
      </w:pPr>
    </w:p>
    <w:p w:rsidR="001B19B5" w:rsidRPr="00FE6C29" w:rsidRDefault="001B19B5" w:rsidP="00FE6C29">
      <w:pPr>
        <w:tabs>
          <w:tab w:val="left" w:pos="1785"/>
        </w:tabs>
        <w:jc w:val="both"/>
      </w:pPr>
      <w:r w:rsidRPr="00FE6C29">
        <w:t xml:space="preserve">         §.2. Читалището има кръгъл печат с надпис Народно читалище „Христо Ботев”с.Антон,Софийска област в окръжност, а в средата годината на основаване 1925г.</w:t>
      </w:r>
    </w:p>
    <w:p w:rsidR="001B19B5" w:rsidRPr="00FE6C29" w:rsidRDefault="001B19B5" w:rsidP="00FE6C29">
      <w:pPr>
        <w:tabs>
          <w:tab w:val="left" w:pos="1785"/>
        </w:tabs>
        <w:jc w:val="both"/>
      </w:pPr>
      <w:r w:rsidRPr="00FE6C29">
        <w:t xml:space="preserve">     </w:t>
      </w:r>
    </w:p>
    <w:p w:rsidR="001B19B5" w:rsidRPr="00FE6C29" w:rsidRDefault="001B19B5" w:rsidP="00FE6C29">
      <w:pPr>
        <w:tabs>
          <w:tab w:val="left" w:pos="1785"/>
        </w:tabs>
        <w:jc w:val="both"/>
      </w:pPr>
      <w:r w:rsidRPr="00FE6C29">
        <w:t xml:space="preserve">         §.3.Броя на членовете на Общото събрание трябва да съответства на изискванията на чл.8, ал.1 на настоящия Устав.</w:t>
      </w:r>
    </w:p>
    <w:p w:rsidR="001B19B5" w:rsidRPr="00FE6C29" w:rsidRDefault="001B19B5" w:rsidP="00FE6C29">
      <w:pPr>
        <w:tabs>
          <w:tab w:val="left" w:pos="1785"/>
        </w:tabs>
        <w:jc w:val="both"/>
      </w:pPr>
    </w:p>
    <w:p w:rsidR="001B19B5" w:rsidRPr="00773BA1" w:rsidRDefault="001B19B5" w:rsidP="00FE6C29">
      <w:pPr>
        <w:tabs>
          <w:tab w:val="left" w:pos="1785"/>
        </w:tabs>
        <w:jc w:val="both"/>
      </w:pPr>
    </w:p>
    <w:p w:rsidR="001B19B5" w:rsidRPr="00773BA1" w:rsidRDefault="001B19B5" w:rsidP="00FE6C29">
      <w:pPr>
        <w:tabs>
          <w:tab w:val="left" w:pos="1785"/>
        </w:tabs>
        <w:jc w:val="both"/>
      </w:pPr>
      <w:r w:rsidRPr="00FE6C29">
        <w:t xml:space="preserve">         §.4. Настоящият Устав на Народно читалище „Христо Ботев-1925”с.Антон, е съставен на основание Закона за народните читалища, обнародван в ДВ.бр.42 от 05.06.2009г. и е приет от Общото събрание, проведено на </w:t>
      </w:r>
      <w:r w:rsidR="00723278">
        <w:t>30.03.2018</w:t>
      </w:r>
      <w:r w:rsidRPr="00FE6C29">
        <w:t>г.Той отменя действа</w:t>
      </w:r>
      <w:r w:rsidR="001439C0">
        <w:t xml:space="preserve">щия досега Устав, одобрен  на </w:t>
      </w:r>
      <w:r w:rsidR="00723278">
        <w:t>27.03. 2015</w:t>
      </w:r>
      <w:r w:rsidRPr="00FE6C29">
        <w:t>г.</w:t>
      </w:r>
    </w:p>
    <w:p w:rsidR="001B19B5" w:rsidRPr="00773BA1" w:rsidRDefault="001B19B5" w:rsidP="00FE6C29">
      <w:pPr>
        <w:tabs>
          <w:tab w:val="left" w:pos="1785"/>
        </w:tabs>
        <w:jc w:val="both"/>
      </w:pPr>
    </w:p>
    <w:p w:rsidR="001B19B5" w:rsidRPr="00FE6C29" w:rsidRDefault="001B19B5" w:rsidP="00FE6C29">
      <w:pPr>
        <w:tabs>
          <w:tab w:val="left" w:pos="1785"/>
        </w:tabs>
        <w:jc w:val="both"/>
      </w:pPr>
      <w:r w:rsidRPr="00FE6C29">
        <w:t xml:space="preserve">        §.5. За всички неупоменати в Устава случаи се прилага законодателството на</w:t>
      </w:r>
    </w:p>
    <w:p w:rsidR="001B19B5" w:rsidRPr="00773BA1" w:rsidRDefault="001B19B5" w:rsidP="00FE6C29">
      <w:pPr>
        <w:tabs>
          <w:tab w:val="left" w:pos="1785"/>
        </w:tabs>
        <w:jc w:val="both"/>
      </w:pPr>
      <w:r w:rsidRPr="00FE6C29">
        <w:t>Република България.</w:t>
      </w:r>
    </w:p>
    <w:p w:rsidR="001B19B5" w:rsidRPr="00FE6C29" w:rsidRDefault="001B19B5" w:rsidP="00FE6C29">
      <w:pPr>
        <w:tabs>
          <w:tab w:val="left" w:pos="1785"/>
        </w:tabs>
        <w:jc w:val="both"/>
      </w:pPr>
    </w:p>
    <w:p w:rsidR="001B19B5" w:rsidRPr="00FE6C29" w:rsidRDefault="001B19B5" w:rsidP="00FE6C29">
      <w:pPr>
        <w:tabs>
          <w:tab w:val="left" w:pos="1785"/>
        </w:tabs>
        <w:jc w:val="both"/>
      </w:pPr>
      <w:r w:rsidRPr="00FE6C29">
        <w:t xml:space="preserve">        §. 6. Празника на Народно читалище”Христо Ботев-1925”с. Антон, е 2 юни – Денят на Ботев.</w:t>
      </w:r>
    </w:p>
    <w:p w:rsidR="001B19B5" w:rsidRPr="00FE6C29" w:rsidRDefault="001B19B5" w:rsidP="00FE6C29">
      <w:pPr>
        <w:tabs>
          <w:tab w:val="left" w:pos="1785"/>
        </w:tabs>
        <w:jc w:val="both"/>
      </w:pPr>
    </w:p>
    <w:p w:rsidR="001B19B5" w:rsidRPr="00FE6C29" w:rsidRDefault="001B19B5" w:rsidP="00FE6C29">
      <w:pPr>
        <w:tabs>
          <w:tab w:val="left" w:pos="1785"/>
        </w:tabs>
        <w:jc w:val="both"/>
      </w:pPr>
    </w:p>
    <w:p w:rsidR="001B19B5" w:rsidRPr="00DE3507" w:rsidRDefault="001B19B5" w:rsidP="00DE3507">
      <w:pPr>
        <w:tabs>
          <w:tab w:val="left" w:pos="1785"/>
        </w:tabs>
        <w:jc w:val="both"/>
      </w:pPr>
      <w:r>
        <w:rPr>
          <w:b/>
        </w:rPr>
        <w:t xml:space="preserve"> </w:t>
      </w:r>
      <w:r>
        <w:rPr>
          <w:b/>
        </w:rPr>
        <w:tab/>
        <w:t xml:space="preserve"> </w:t>
      </w:r>
      <w:r w:rsidRPr="00DE3507">
        <w:t>Този Устав, е приет на Отчетно - Изборно Общо Събрание на НЧ”Христо Боте</w:t>
      </w:r>
      <w:r w:rsidR="00DE3507">
        <w:t xml:space="preserve">в-1925”с. Антон, проведено на </w:t>
      </w:r>
      <w:r w:rsidR="00C54B94">
        <w:t>30.03.2018</w:t>
      </w:r>
      <w:r w:rsidRPr="00DE3507">
        <w:t xml:space="preserve">г. в село Антон и е подписан в два еднообразни екземпляра – един за </w:t>
      </w:r>
      <w:r w:rsidR="006805BF">
        <w:t xml:space="preserve">Агенция по вписванията </w:t>
      </w:r>
      <w:r w:rsidRPr="00DE3507">
        <w:t>и един за НЧ”Хр.Ботев-1925”с.Антон.</w:t>
      </w:r>
    </w:p>
    <w:p w:rsidR="001B19B5" w:rsidRDefault="001B19B5" w:rsidP="001B19B5">
      <w:pPr>
        <w:tabs>
          <w:tab w:val="left" w:pos="1785"/>
        </w:tabs>
        <w:jc w:val="both"/>
        <w:rPr>
          <w:b/>
        </w:rPr>
      </w:pPr>
    </w:p>
    <w:p w:rsidR="001B19B5" w:rsidRPr="00773BA1" w:rsidRDefault="001B19B5" w:rsidP="001B19B5">
      <w:pPr>
        <w:tabs>
          <w:tab w:val="left" w:pos="1785"/>
        </w:tabs>
        <w:jc w:val="both"/>
        <w:rPr>
          <w:b/>
        </w:rPr>
      </w:pPr>
    </w:p>
    <w:p w:rsidR="001B19B5" w:rsidRPr="00773BA1" w:rsidRDefault="001B19B5" w:rsidP="001B19B5">
      <w:pPr>
        <w:tabs>
          <w:tab w:val="left" w:pos="1785"/>
        </w:tabs>
        <w:jc w:val="both"/>
        <w:rPr>
          <w:b/>
        </w:rPr>
      </w:pPr>
    </w:p>
    <w:p w:rsidR="001B19B5" w:rsidRPr="00773BA1" w:rsidRDefault="001B19B5" w:rsidP="00DE3507">
      <w:pPr>
        <w:tabs>
          <w:tab w:val="left" w:pos="1785"/>
        </w:tabs>
        <w:jc w:val="both"/>
      </w:pPr>
      <w:r>
        <w:rPr>
          <w:b/>
        </w:rPr>
        <w:tab/>
      </w:r>
    </w:p>
    <w:p w:rsidR="001B19B5" w:rsidRPr="00773BA1" w:rsidRDefault="008A2642" w:rsidP="00DE3507">
      <w:pPr>
        <w:tabs>
          <w:tab w:val="left" w:pos="1785"/>
        </w:tabs>
        <w:jc w:val="both"/>
      </w:pPr>
      <w:r>
        <w:t xml:space="preserve">                                       Донка Николова</w:t>
      </w:r>
    </w:p>
    <w:p w:rsidR="001B19B5" w:rsidRPr="00DE3507" w:rsidRDefault="001B19B5" w:rsidP="00DE3507">
      <w:pPr>
        <w:tabs>
          <w:tab w:val="left" w:pos="1785"/>
        </w:tabs>
        <w:jc w:val="both"/>
      </w:pPr>
      <w:r w:rsidRPr="00DE3507">
        <w:t xml:space="preserve">       </w:t>
      </w:r>
      <w:r w:rsidR="008A2642">
        <w:t xml:space="preserve">                            </w:t>
      </w:r>
      <w:r w:rsidRPr="00DE3507">
        <w:t>Председател на ЧН:</w:t>
      </w:r>
    </w:p>
    <w:p w:rsidR="001B19B5" w:rsidRPr="00DE3507" w:rsidRDefault="001B19B5" w:rsidP="00DE3507">
      <w:pPr>
        <w:tabs>
          <w:tab w:val="left" w:pos="1785"/>
        </w:tabs>
        <w:jc w:val="both"/>
      </w:pPr>
      <w:r w:rsidRPr="00DE3507">
        <w:t xml:space="preserve">                                                                        </w:t>
      </w:r>
    </w:p>
    <w:p w:rsidR="003D0F11" w:rsidRPr="00DE3507" w:rsidRDefault="003D0F11" w:rsidP="00DE3507">
      <w:pPr>
        <w:jc w:val="both"/>
      </w:pPr>
    </w:p>
    <w:sectPr w:rsidR="003D0F11" w:rsidRPr="00DE3507" w:rsidSect="002E4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F93"/>
    <w:multiLevelType w:val="hybridMultilevel"/>
    <w:tmpl w:val="6D165D22"/>
    <w:lvl w:ilvl="0" w:tplc="E3B8927E">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1">
    <w:nsid w:val="06977598"/>
    <w:multiLevelType w:val="hybridMultilevel"/>
    <w:tmpl w:val="75140084"/>
    <w:lvl w:ilvl="0" w:tplc="889420FA">
      <w:start w:val="4"/>
      <w:numFmt w:val="upperRoman"/>
      <w:lvlText w:val="%1."/>
      <w:lvlJc w:val="left"/>
      <w:pPr>
        <w:tabs>
          <w:tab w:val="num" w:pos="1080"/>
        </w:tabs>
        <w:ind w:left="1080" w:hanging="72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136B1995"/>
    <w:multiLevelType w:val="hybridMultilevel"/>
    <w:tmpl w:val="09960D5E"/>
    <w:lvl w:ilvl="0" w:tplc="D444CABC">
      <w:start w:val="1"/>
      <w:numFmt w:val="bullet"/>
      <w:lvlText w:val="-"/>
      <w:lvlJc w:val="left"/>
      <w:pPr>
        <w:tabs>
          <w:tab w:val="num" w:pos="420"/>
        </w:tabs>
        <w:ind w:left="420" w:hanging="360"/>
      </w:pPr>
      <w:rPr>
        <w:rFonts w:ascii="Times New Roman" w:eastAsia="Times New Roman" w:hAnsi="Times New Roman" w:cs="Times New Roman" w:hint="default"/>
      </w:rPr>
    </w:lvl>
    <w:lvl w:ilvl="1" w:tplc="04020003" w:tentative="1">
      <w:start w:val="1"/>
      <w:numFmt w:val="bullet"/>
      <w:lvlText w:val="o"/>
      <w:lvlJc w:val="left"/>
      <w:pPr>
        <w:tabs>
          <w:tab w:val="num" w:pos="1140"/>
        </w:tabs>
        <w:ind w:left="1140" w:hanging="360"/>
      </w:pPr>
      <w:rPr>
        <w:rFonts w:ascii="Courier New" w:hAnsi="Courier New" w:cs="Courier New" w:hint="default"/>
      </w:rPr>
    </w:lvl>
    <w:lvl w:ilvl="2" w:tplc="04020005" w:tentative="1">
      <w:start w:val="1"/>
      <w:numFmt w:val="bullet"/>
      <w:lvlText w:val=""/>
      <w:lvlJc w:val="left"/>
      <w:pPr>
        <w:tabs>
          <w:tab w:val="num" w:pos="1860"/>
        </w:tabs>
        <w:ind w:left="1860" w:hanging="360"/>
      </w:pPr>
      <w:rPr>
        <w:rFonts w:ascii="Wingdings" w:hAnsi="Wingdings" w:hint="default"/>
      </w:rPr>
    </w:lvl>
    <w:lvl w:ilvl="3" w:tplc="04020001" w:tentative="1">
      <w:start w:val="1"/>
      <w:numFmt w:val="bullet"/>
      <w:lvlText w:val=""/>
      <w:lvlJc w:val="left"/>
      <w:pPr>
        <w:tabs>
          <w:tab w:val="num" w:pos="2580"/>
        </w:tabs>
        <w:ind w:left="2580" w:hanging="360"/>
      </w:pPr>
      <w:rPr>
        <w:rFonts w:ascii="Symbol" w:hAnsi="Symbol" w:hint="default"/>
      </w:rPr>
    </w:lvl>
    <w:lvl w:ilvl="4" w:tplc="04020003" w:tentative="1">
      <w:start w:val="1"/>
      <w:numFmt w:val="bullet"/>
      <w:lvlText w:val="o"/>
      <w:lvlJc w:val="left"/>
      <w:pPr>
        <w:tabs>
          <w:tab w:val="num" w:pos="3300"/>
        </w:tabs>
        <w:ind w:left="3300" w:hanging="360"/>
      </w:pPr>
      <w:rPr>
        <w:rFonts w:ascii="Courier New" w:hAnsi="Courier New" w:cs="Courier New" w:hint="default"/>
      </w:rPr>
    </w:lvl>
    <w:lvl w:ilvl="5" w:tplc="04020005" w:tentative="1">
      <w:start w:val="1"/>
      <w:numFmt w:val="bullet"/>
      <w:lvlText w:val=""/>
      <w:lvlJc w:val="left"/>
      <w:pPr>
        <w:tabs>
          <w:tab w:val="num" w:pos="4020"/>
        </w:tabs>
        <w:ind w:left="4020" w:hanging="360"/>
      </w:pPr>
      <w:rPr>
        <w:rFonts w:ascii="Wingdings" w:hAnsi="Wingdings" w:hint="default"/>
      </w:rPr>
    </w:lvl>
    <w:lvl w:ilvl="6" w:tplc="04020001" w:tentative="1">
      <w:start w:val="1"/>
      <w:numFmt w:val="bullet"/>
      <w:lvlText w:val=""/>
      <w:lvlJc w:val="left"/>
      <w:pPr>
        <w:tabs>
          <w:tab w:val="num" w:pos="4740"/>
        </w:tabs>
        <w:ind w:left="4740" w:hanging="360"/>
      </w:pPr>
      <w:rPr>
        <w:rFonts w:ascii="Symbol" w:hAnsi="Symbol" w:hint="default"/>
      </w:rPr>
    </w:lvl>
    <w:lvl w:ilvl="7" w:tplc="04020003" w:tentative="1">
      <w:start w:val="1"/>
      <w:numFmt w:val="bullet"/>
      <w:lvlText w:val="o"/>
      <w:lvlJc w:val="left"/>
      <w:pPr>
        <w:tabs>
          <w:tab w:val="num" w:pos="5460"/>
        </w:tabs>
        <w:ind w:left="5460" w:hanging="360"/>
      </w:pPr>
      <w:rPr>
        <w:rFonts w:ascii="Courier New" w:hAnsi="Courier New" w:cs="Courier New" w:hint="default"/>
      </w:rPr>
    </w:lvl>
    <w:lvl w:ilvl="8" w:tplc="04020005" w:tentative="1">
      <w:start w:val="1"/>
      <w:numFmt w:val="bullet"/>
      <w:lvlText w:val=""/>
      <w:lvlJc w:val="left"/>
      <w:pPr>
        <w:tabs>
          <w:tab w:val="num" w:pos="6180"/>
        </w:tabs>
        <w:ind w:left="6180" w:hanging="360"/>
      </w:pPr>
      <w:rPr>
        <w:rFonts w:ascii="Wingdings" w:hAnsi="Wingdings" w:hint="default"/>
      </w:rPr>
    </w:lvl>
  </w:abstractNum>
  <w:abstractNum w:abstractNumId="3">
    <w:nsid w:val="13BB255B"/>
    <w:multiLevelType w:val="hybridMultilevel"/>
    <w:tmpl w:val="6F92A212"/>
    <w:lvl w:ilvl="0" w:tplc="3296094E">
      <w:start w:val="1"/>
      <w:numFmt w:val="decimal"/>
      <w:lvlText w:val="%1."/>
      <w:lvlJc w:val="left"/>
      <w:pPr>
        <w:tabs>
          <w:tab w:val="num" w:pos="1560"/>
        </w:tabs>
        <w:ind w:left="1560" w:hanging="360"/>
      </w:pPr>
      <w:rPr>
        <w:rFonts w:hint="default"/>
      </w:rPr>
    </w:lvl>
    <w:lvl w:ilvl="1" w:tplc="04020019" w:tentative="1">
      <w:start w:val="1"/>
      <w:numFmt w:val="lowerLetter"/>
      <w:lvlText w:val="%2."/>
      <w:lvlJc w:val="left"/>
      <w:pPr>
        <w:tabs>
          <w:tab w:val="num" w:pos="2280"/>
        </w:tabs>
        <w:ind w:left="2280" w:hanging="360"/>
      </w:pPr>
    </w:lvl>
    <w:lvl w:ilvl="2" w:tplc="0402001B" w:tentative="1">
      <w:start w:val="1"/>
      <w:numFmt w:val="lowerRoman"/>
      <w:lvlText w:val="%3."/>
      <w:lvlJc w:val="right"/>
      <w:pPr>
        <w:tabs>
          <w:tab w:val="num" w:pos="3000"/>
        </w:tabs>
        <w:ind w:left="3000" w:hanging="180"/>
      </w:pPr>
    </w:lvl>
    <w:lvl w:ilvl="3" w:tplc="0402000F" w:tentative="1">
      <w:start w:val="1"/>
      <w:numFmt w:val="decimal"/>
      <w:lvlText w:val="%4."/>
      <w:lvlJc w:val="left"/>
      <w:pPr>
        <w:tabs>
          <w:tab w:val="num" w:pos="3720"/>
        </w:tabs>
        <w:ind w:left="3720" w:hanging="360"/>
      </w:pPr>
    </w:lvl>
    <w:lvl w:ilvl="4" w:tplc="04020019" w:tentative="1">
      <w:start w:val="1"/>
      <w:numFmt w:val="lowerLetter"/>
      <w:lvlText w:val="%5."/>
      <w:lvlJc w:val="left"/>
      <w:pPr>
        <w:tabs>
          <w:tab w:val="num" w:pos="4440"/>
        </w:tabs>
        <w:ind w:left="4440" w:hanging="360"/>
      </w:pPr>
    </w:lvl>
    <w:lvl w:ilvl="5" w:tplc="0402001B" w:tentative="1">
      <w:start w:val="1"/>
      <w:numFmt w:val="lowerRoman"/>
      <w:lvlText w:val="%6."/>
      <w:lvlJc w:val="right"/>
      <w:pPr>
        <w:tabs>
          <w:tab w:val="num" w:pos="5160"/>
        </w:tabs>
        <w:ind w:left="5160" w:hanging="180"/>
      </w:pPr>
    </w:lvl>
    <w:lvl w:ilvl="6" w:tplc="0402000F" w:tentative="1">
      <w:start w:val="1"/>
      <w:numFmt w:val="decimal"/>
      <w:lvlText w:val="%7."/>
      <w:lvlJc w:val="left"/>
      <w:pPr>
        <w:tabs>
          <w:tab w:val="num" w:pos="5880"/>
        </w:tabs>
        <w:ind w:left="5880" w:hanging="360"/>
      </w:pPr>
    </w:lvl>
    <w:lvl w:ilvl="7" w:tplc="04020019" w:tentative="1">
      <w:start w:val="1"/>
      <w:numFmt w:val="lowerLetter"/>
      <w:lvlText w:val="%8."/>
      <w:lvlJc w:val="left"/>
      <w:pPr>
        <w:tabs>
          <w:tab w:val="num" w:pos="6600"/>
        </w:tabs>
        <w:ind w:left="6600" w:hanging="360"/>
      </w:pPr>
    </w:lvl>
    <w:lvl w:ilvl="8" w:tplc="0402001B" w:tentative="1">
      <w:start w:val="1"/>
      <w:numFmt w:val="lowerRoman"/>
      <w:lvlText w:val="%9."/>
      <w:lvlJc w:val="right"/>
      <w:pPr>
        <w:tabs>
          <w:tab w:val="num" w:pos="7320"/>
        </w:tabs>
        <w:ind w:left="7320" w:hanging="180"/>
      </w:pPr>
    </w:lvl>
  </w:abstractNum>
  <w:abstractNum w:abstractNumId="4">
    <w:nsid w:val="25FA12C6"/>
    <w:multiLevelType w:val="hybridMultilevel"/>
    <w:tmpl w:val="9FF4D128"/>
    <w:lvl w:ilvl="0" w:tplc="9AAAF86A">
      <w:start w:val="1"/>
      <w:numFmt w:val="decimal"/>
      <w:lvlText w:val="%1."/>
      <w:lvlJc w:val="left"/>
      <w:pPr>
        <w:tabs>
          <w:tab w:val="num" w:pos="1500"/>
        </w:tabs>
        <w:ind w:left="1500" w:hanging="360"/>
      </w:pPr>
      <w:rPr>
        <w:rFonts w:hint="default"/>
      </w:rPr>
    </w:lvl>
    <w:lvl w:ilvl="1" w:tplc="04020019" w:tentative="1">
      <w:start w:val="1"/>
      <w:numFmt w:val="lowerLetter"/>
      <w:lvlText w:val="%2."/>
      <w:lvlJc w:val="left"/>
      <w:pPr>
        <w:tabs>
          <w:tab w:val="num" w:pos="2220"/>
        </w:tabs>
        <w:ind w:left="2220" w:hanging="360"/>
      </w:pPr>
    </w:lvl>
    <w:lvl w:ilvl="2" w:tplc="0402001B" w:tentative="1">
      <w:start w:val="1"/>
      <w:numFmt w:val="lowerRoman"/>
      <w:lvlText w:val="%3."/>
      <w:lvlJc w:val="right"/>
      <w:pPr>
        <w:tabs>
          <w:tab w:val="num" w:pos="2940"/>
        </w:tabs>
        <w:ind w:left="2940" w:hanging="180"/>
      </w:pPr>
    </w:lvl>
    <w:lvl w:ilvl="3" w:tplc="0402000F" w:tentative="1">
      <w:start w:val="1"/>
      <w:numFmt w:val="decimal"/>
      <w:lvlText w:val="%4."/>
      <w:lvlJc w:val="left"/>
      <w:pPr>
        <w:tabs>
          <w:tab w:val="num" w:pos="3660"/>
        </w:tabs>
        <w:ind w:left="3660" w:hanging="360"/>
      </w:pPr>
    </w:lvl>
    <w:lvl w:ilvl="4" w:tplc="04020019" w:tentative="1">
      <w:start w:val="1"/>
      <w:numFmt w:val="lowerLetter"/>
      <w:lvlText w:val="%5."/>
      <w:lvlJc w:val="left"/>
      <w:pPr>
        <w:tabs>
          <w:tab w:val="num" w:pos="4380"/>
        </w:tabs>
        <w:ind w:left="4380" w:hanging="360"/>
      </w:pPr>
    </w:lvl>
    <w:lvl w:ilvl="5" w:tplc="0402001B" w:tentative="1">
      <w:start w:val="1"/>
      <w:numFmt w:val="lowerRoman"/>
      <w:lvlText w:val="%6."/>
      <w:lvlJc w:val="right"/>
      <w:pPr>
        <w:tabs>
          <w:tab w:val="num" w:pos="5100"/>
        </w:tabs>
        <w:ind w:left="5100" w:hanging="180"/>
      </w:pPr>
    </w:lvl>
    <w:lvl w:ilvl="6" w:tplc="0402000F" w:tentative="1">
      <w:start w:val="1"/>
      <w:numFmt w:val="decimal"/>
      <w:lvlText w:val="%7."/>
      <w:lvlJc w:val="left"/>
      <w:pPr>
        <w:tabs>
          <w:tab w:val="num" w:pos="5820"/>
        </w:tabs>
        <w:ind w:left="5820" w:hanging="360"/>
      </w:pPr>
    </w:lvl>
    <w:lvl w:ilvl="7" w:tplc="04020019" w:tentative="1">
      <w:start w:val="1"/>
      <w:numFmt w:val="lowerLetter"/>
      <w:lvlText w:val="%8."/>
      <w:lvlJc w:val="left"/>
      <w:pPr>
        <w:tabs>
          <w:tab w:val="num" w:pos="6540"/>
        </w:tabs>
        <w:ind w:left="6540" w:hanging="360"/>
      </w:pPr>
    </w:lvl>
    <w:lvl w:ilvl="8" w:tplc="0402001B" w:tentative="1">
      <w:start w:val="1"/>
      <w:numFmt w:val="lowerRoman"/>
      <w:lvlText w:val="%9."/>
      <w:lvlJc w:val="right"/>
      <w:pPr>
        <w:tabs>
          <w:tab w:val="num" w:pos="7260"/>
        </w:tabs>
        <w:ind w:left="7260" w:hanging="180"/>
      </w:pPr>
    </w:lvl>
  </w:abstractNum>
  <w:abstractNum w:abstractNumId="5">
    <w:nsid w:val="2F6F7978"/>
    <w:multiLevelType w:val="hybridMultilevel"/>
    <w:tmpl w:val="825C71A2"/>
    <w:lvl w:ilvl="0" w:tplc="A5BA7BD0">
      <w:start w:val="1"/>
      <w:numFmt w:val="decimal"/>
      <w:lvlText w:val="%1."/>
      <w:lvlJc w:val="left"/>
      <w:pPr>
        <w:tabs>
          <w:tab w:val="num" w:pos="1380"/>
        </w:tabs>
        <w:ind w:left="1380" w:hanging="360"/>
      </w:pPr>
      <w:rPr>
        <w:rFonts w:hint="default"/>
      </w:rPr>
    </w:lvl>
    <w:lvl w:ilvl="1" w:tplc="04020019" w:tentative="1">
      <w:start w:val="1"/>
      <w:numFmt w:val="lowerLetter"/>
      <w:lvlText w:val="%2."/>
      <w:lvlJc w:val="left"/>
      <w:pPr>
        <w:tabs>
          <w:tab w:val="num" w:pos="2100"/>
        </w:tabs>
        <w:ind w:left="2100" w:hanging="360"/>
      </w:pPr>
    </w:lvl>
    <w:lvl w:ilvl="2" w:tplc="0402001B" w:tentative="1">
      <w:start w:val="1"/>
      <w:numFmt w:val="lowerRoman"/>
      <w:lvlText w:val="%3."/>
      <w:lvlJc w:val="right"/>
      <w:pPr>
        <w:tabs>
          <w:tab w:val="num" w:pos="2820"/>
        </w:tabs>
        <w:ind w:left="2820" w:hanging="180"/>
      </w:pPr>
    </w:lvl>
    <w:lvl w:ilvl="3" w:tplc="0402000F" w:tentative="1">
      <w:start w:val="1"/>
      <w:numFmt w:val="decimal"/>
      <w:lvlText w:val="%4."/>
      <w:lvlJc w:val="left"/>
      <w:pPr>
        <w:tabs>
          <w:tab w:val="num" w:pos="3540"/>
        </w:tabs>
        <w:ind w:left="3540" w:hanging="360"/>
      </w:pPr>
    </w:lvl>
    <w:lvl w:ilvl="4" w:tplc="04020019" w:tentative="1">
      <w:start w:val="1"/>
      <w:numFmt w:val="lowerLetter"/>
      <w:lvlText w:val="%5."/>
      <w:lvlJc w:val="left"/>
      <w:pPr>
        <w:tabs>
          <w:tab w:val="num" w:pos="4260"/>
        </w:tabs>
        <w:ind w:left="4260" w:hanging="360"/>
      </w:pPr>
    </w:lvl>
    <w:lvl w:ilvl="5" w:tplc="0402001B" w:tentative="1">
      <w:start w:val="1"/>
      <w:numFmt w:val="lowerRoman"/>
      <w:lvlText w:val="%6."/>
      <w:lvlJc w:val="right"/>
      <w:pPr>
        <w:tabs>
          <w:tab w:val="num" w:pos="4980"/>
        </w:tabs>
        <w:ind w:left="4980" w:hanging="180"/>
      </w:pPr>
    </w:lvl>
    <w:lvl w:ilvl="6" w:tplc="0402000F" w:tentative="1">
      <w:start w:val="1"/>
      <w:numFmt w:val="decimal"/>
      <w:lvlText w:val="%7."/>
      <w:lvlJc w:val="left"/>
      <w:pPr>
        <w:tabs>
          <w:tab w:val="num" w:pos="5700"/>
        </w:tabs>
        <w:ind w:left="5700" w:hanging="360"/>
      </w:pPr>
    </w:lvl>
    <w:lvl w:ilvl="7" w:tplc="04020019" w:tentative="1">
      <w:start w:val="1"/>
      <w:numFmt w:val="lowerLetter"/>
      <w:lvlText w:val="%8."/>
      <w:lvlJc w:val="left"/>
      <w:pPr>
        <w:tabs>
          <w:tab w:val="num" w:pos="6420"/>
        </w:tabs>
        <w:ind w:left="6420" w:hanging="360"/>
      </w:pPr>
    </w:lvl>
    <w:lvl w:ilvl="8" w:tplc="0402001B" w:tentative="1">
      <w:start w:val="1"/>
      <w:numFmt w:val="lowerRoman"/>
      <w:lvlText w:val="%9."/>
      <w:lvlJc w:val="right"/>
      <w:pPr>
        <w:tabs>
          <w:tab w:val="num" w:pos="7140"/>
        </w:tabs>
        <w:ind w:left="7140" w:hanging="180"/>
      </w:pPr>
    </w:lvl>
  </w:abstractNum>
  <w:abstractNum w:abstractNumId="6">
    <w:nsid w:val="369A74D3"/>
    <w:multiLevelType w:val="hybridMultilevel"/>
    <w:tmpl w:val="51E2DBFE"/>
    <w:lvl w:ilvl="0" w:tplc="2F400844">
      <w:start w:val="1"/>
      <w:numFmt w:val="decimal"/>
      <w:lvlText w:val="%1."/>
      <w:lvlJc w:val="left"/>
      <w:pPr>
        <w:tabs>
          <w:tab w:val="num" w:pos="1620"/>
        </w:tabs>
        <w:ind w:left="1620" w:hanging="360"/>
      </w:pPr>
      <w:rPr>
        <w:rFonts w:hint="default"/>
      </w:rPr>
    </w:lvl>
    <w:lvl w:ilvl="1" w:tplc="04020019" w:tentative="1">
      <w:start w:val="1"/>
      <w:numFmt w:val="lowerLetter"/>
      <w:lvlText w:val="%2."/>
      <w:lvlJc w:val="left"/>
      <w:pPr>
        <w:tabs>
          <w:tab w:val="num" w:pos="2340"/>
        </w:tabs>
        <w:ind w:left="2340" w:hanging="360"/>
      </w:pPr>
    </w:lvl>
    <w:lvl w:ilvl="2" w:tplc="0402001B" w:tentative="1">
      <w:start w:val="1"/>
      <w:numFmt w:val="lowerRoman"/>
      <w:lvlText w:val="%3."/>
      <w:lvlJc w:val="right"/>
      <w:pPr>
        <w:tabs>
          <w:tab w:val="num" w:pos="3060"/>
        </w:tabs>
        <w:ind w:left="3060" w:hanging="180"/>
      </w:pPr>
    </w:lvl>
    <w:lvl w:ilvl="3" w:tplc="0402000F" w:tentative="1">
      <w:start w:val="1"/>
      <w:numFmt w:val="decimal"/>
      <w:lvlText w:val="%4."/>
      <w:lvlJc w:val="left"/>
      <w:pPr>
        <w:tabs>
          <w:tab w:val="num" w:pos="3780"/>
        </w:tabs>
        <w:ind w:left="3780" w:hanging="360"/>
      </w:pPr>
    </w:lvl>
    <w:lvl w:ilvl="4" w:tplc="04020019" w:tentative="1">
      <w:start w:val="1"/>
      <w:numFmt w:val="lowerLetter"/>
      <w:lvlText w:val="%5."/>
      <w:lvlJc w:val="left"/>
      <w:pPr>
        <w:tabs>
          <w:tab w:val="num" w:pos="4500"/>
        </w:tabs>
        <w:ind w:left="4500" w:hanging="360"/>
      </w:pPr>
    </w:lvl>
    <w:lvl w:ilvl="5" w:tplc="0402001B" w:tentative="1">
      <w:start w:val="1"/>
      <w:numFmt w:val="lowerRoman"/>
      <w:lvlText w:val="%6."/>
      <w:lvlJc w:val="right"/>
      <w:pPr>
        <w:tabs>
          <w:tab w:val="num" w:pos="5220"/>
        </w:tabs>
        <w:ind w:left="5220" w:hanging="180"/>
      </w:pPr>
    </w:lvl>
    <w:lvl w:ilvl="6" w:tplc="0402000F" w:tentative="1">
      <w:start w:val="1"/>
      <w:numFmt w:val="decimal"/>
      <w:lvlText w:val="%7."/>
      <w:lvlJc w:val="left"/>
      <w:pPr>
        <w:tabs>
          <w:tab w:val="num" w:pos="5940"/>
        </w:tabs>
        <w:ind w:left="5940" w:hanging="360"/>
      </w:pPr>
    </w:lvl>
    <w:lvl w:ilvl="7" w:tplc="04020019" w:tentative="1">
      <w:start w:val="1"/>
      <w:numFmt w:val="lowerLetter"/>
      <w:lvlText w:val="%8."/>
      <w:lvlJc w:val="left"/>
      <w:pPr>
        <w:tabs>
          <w:tab w:val="num" w:pos="6660"/>
        </w:tabs>
        <w:ind w:left="6660" w:hanging="360"/>
      </w:pPr>
    </w:lvl>
    <w:lvl w:ilvl="8" w:tplc="0402001B" w:tentative="1">
      <w:start w:val="1"/>
      <w:numFmt w:val="lowerRoman"/>
      <w:lvlText w:val="%9."/>
      <w:lvlJc w:val="right"/>
      <w:pPr>
        <w:tabs>
          <w:tab w:val="num" w:pos="7380"/>
        </w:tabs>
        <w:ind w:left="7380" w:hanging="180"/>
      </w:pPr>
    </w:lvl>
  </w:abstractNum>
  <w:abstractNum w:abstractNumId="7">
    <w:nsid w:val="39EB2B2F"/>
    <w:multiLevelType w:val="hybridMultilevel"/>
    <w:tmpl w:val="FAC867CC"/>
    <w:lvl w:ilvl="0" w:tplc="BAFCE510">
      <w:start w:val="1"/>
      <w:numFmt w:val="decimal"/>
      <w:lvlText w:val="%1."/>
      <w:lvlJc w:val="left"/>
      <w:pPr>
        <w:tabs>
          <w:tab w:val="num" w:pos="1440"/>
        </w:tabs>
        <w:ind w:left="1440" w:hanging="360"/>
      </w:pPr>
      <w:rPr>
        <w:rFonts w:hint="default"/>
        <w:sz w:val="24"/>
        <w:szCs w:val="24"/>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8">
    <w:nsid w:val="3B04588A"/>
    <w:multiLevelType w:val="hybridMultilevel"/>
    <w:tmpl w:val="28BC2DE6"/>
    <w:lvl w:ilvl="0" w:tplc="C8F87BFE">
      <w:start w:val="1"/>
      <w:numFmt w:val="decimal"/>
      <w:lvlText w:val="%1."/>
      <w:lvlJc w:val="left"/>
      <w:pPr>
        <w:tabs>
          <w:tab w:val="num" w:pos="2100"/>
        </w:tabs>
        <w:ind w:left="2100" w:hanging="360"/>
      </w:pPr>
      <w:rPr>
        <w:rFonts w:hint="default"/>
      </w:rPr>
    </w:lvl>
    <w:lvl w:ilvl="1" w:tplc="04020019" w:tentative="1">
      <w:start w:val="1"/>
      <w:numFmt w:val="lowerLetter"/>
      <w:lvlText w:val="%2."/>
      <w:lvlJc w:val="left"/>
      <w:pPr>
        <w:tabs>
          <w:tab w:val="num" w:pos="2820"/>
        </w:tabs>
        <w:ind w:left="2820" w:hanging="360"/>
      </w:pPr>
    </w:lvl>
    <w:lvl w:ilvl="2" w:tplc="0402001B" w:tentative="1">
      <w:start w:val="1"/>
      <w:numFmt w:val="lowerRoman"/>
      <w:lvlText w:val="%3."/>
      <w:lvlJc w:val="right"/>
      <w:pPr>
        <w:tabs>
          <w:tab w:val="num" w:pos="3540"/>
        </w:tabs>
        <w:ind w:left="3540" w:hanging="180"/>
      </w:pPr>
    </w:lvl>
    <w:lvl w:ilvl="3" w:tplc="0402000F" w:tentative="1">
      <w:start w:val="1"/>
      <w:numFmt w:val="decimal"/>
      <w:lvlText w:val="%4."/>
      <w:lvlJc w:val="left"/>
      <w:pPr>
        <w:tabs>
          <w:tab w:val="num" w:pos="4260"/>
        </w:tabs>
        <w:ind w:left="4260" w:hanging="360"/>
      </w:pPr>
    </w:lvl>
    <w:lvl w:ilvl="4" w:tplc="04020019" w:tentative="1">
      <w:start w:val="1"/>
      <w:numFmt w:val="lowerLetter"/>
      <w:lvlText w:val="%5."/>
      <w:lvlJc w:val="left"/>
      <w:pPr>
        <w:tabs>
          <w:tab w:val="num" w:pos="4980"/>
        </w:tabs>
        <w:ind w:left="4980" w:hanging="360"/>
      </w:pPr>
    </w:lvl>
    <w:lvl w:ilvl="5" w:tplc="0402001B" w:tentative="1">
      <w:start w:val="1"/>
      <w:numFmt w:val="lowerRoman"/>
      <w:lvlText w:val="%6."/>
      <w:lvlJc w:val="right"/>
      <w:pPr>
        <w:tabs>
          <w:tab w:val="num" w:pos="5700"/>
        </w:tabs>
        <w:ind w:left="5700" w:hanging="180"/>
      </w:pPr>
    </w:lvl>
    <w:lvl w:ilvl="6" w:tplc="0402000F" w:tentative="1">
      <w:start w:val="1"/>
      <w:numFmt w:val="decimal"/>
      <w:lvlText w:val="%7."/>
      <w:lvlJc w:val="left"/>
      <w:pPr>
        <w:tabs>
          <w:tab w:val="num" w:pos="6420"/>
        </w:tabs>
        <w:ind w:left="6420" w:hanging="360"/>
      </w:pPr>
    </w:lvl>
    <w:lvl w:ilvl="7" w:tplc="04020019" w:tentative="1">
      <w:start w:val="1"/>
      <w:numFmt w:val="lowerLetter"/>
      <w:lvlText w:val="%8."/>
      <w:lvlJc w:val="left"/>
      <w:pPr>
        <w:tabs>
          <w:tab w:val="num" w:pos="7140"/>
        </w:tabs>
        <w:ind w:left="7140" w:hanging="360"/>
      </w:pPr>
    </w:lvl>
    <w:lvl w:ilvl="8" w:tplc="0402001B" w:tentative="1">
      <w:start w:val="1"/>
      <w:numFmt w:val="lowerRoman"/>
      <w:lvlText w:val="%9."/>
      <w:lvlJc w:val="right"/>
      <w:pPr>
        <w:tabs>
          <w:tab w:val="num" w:pos="7860"/>
        </w:tabs>
        <w:ind w:left="7860" w:hanging="180"/>
      </w:pPr>
    </w:lvl>
  </w:abstractNum>
  <w:abstractNum w:abstractNumId="9">
    <w:nsid w:val="542C5204"/>
    <w:multiLevelType w:val="hybridMultilevel"/>
    <w:tmpl w:val="2F9CD210"/>
    <w:lvl w:ilvl="0" w:tplc="3620E7C0">
      <w:start w:val="1"/>
      <w:numFmt w:val="decimal"/>
      <w:lvlText w:val="%1."/>
      <w:lvlJc w:val="left"/>
      <w:pPr>
        <w:tabs>
          <w:tab w:val="num" w:pos="1500"/>
        </w:tabs>
        <w:ind w:left="1500" w:hanging="360"/>
      </w:pPr>
      <w:rPr>
        <w:rFonts w:hint="default"/>
      </w:rPr>
    </w:lvl>
    <w:lvl w:ilvl="1" w:tplc="04020019" w:tentative="1">
      <w:start w:val="1"/>
      <w:numFmt w:val="lowerLetter"/>
      <w:lvlText w:val="%2."/>
      <w:lvlJc w:val="left"/>
      <w:pPr>
        <w:tabs>
          <w:tab w:val="num" w:pos="2220"/>
        </w:tabs>
        <w:ind w:left="2220" w:hanging="360"/>
      </w:pPr>
    </w:lvl>
    <w:lvl w:ilvl="2" w:tplc="0402001B" w:tentative="1">
      <w:start w:val="1"/>
      <w:numFmt w:val="lowerRoman"/>
      <w:lvlText w:val="%3."/>
      <w:lvlJc w:val="right"/>
      <w:pPr>
        <w:tabs>
          <w:tab w:val="num" w:pos="2940"/>
        </w:tabs>
        <w:ind w:left="2940" w:hanging="180"/>
      </w:pPr>
    </w:lvl>
    <w:lvl w:ilvl="3" w:tplc="0402000F" w:tentative="1">
      <w:start w:val="1"/>
      <w:numFmt w:val="decimal"/>
      <w:lvlText w:val="%4."/>
      <w:lvlJc w:val="left"/>
      <w:pPr>
        <w:tabs>
          <w:tab w:val="num" w:pos="3660"/>
        </w:tabs>
        <w:ind w:left="3660" w:hanging="360"/>
      </w:pPr>
    </w:lvl>
    <w:lvl w:ilvl="4" w:tplc="04020019" w:tentative="1">
      <w:start w:val="1"/>
      <w:numFmt w:val="lowerLetter"/>
      <w:lvlText w:val="%5."/>
      <w:lvlJc w:val="left"/>
      <w:pPr>
        <w:tabs>
          <w:tab w:val="num" w:pos="4380"/>
        </w:tabs>
        <w:ind w:left="4380" w:hanging="360"/>
      </w:pPr>
    </w:lvl>
    <w:lvl w:ilvl="5" w:tplc="0402001B" w:tentative="1">
      <w:start w:val="1"/>
      <w:numFmt w:val="lowerRoman"/>
      <w:lvlText w:val="%6."/>
      <w:lvlJc w:val="right"/>
      <w:pPr>
        <w:tabs>
          <w:tab w:val="num" w:pos="5100"/>
        </w:tabs>
        <w:ind w:left="5100" w:hanging="180"/>
      </w:pPr>
    </w:lvl>
    <w:lvl w:ilvl="6" w:tplc="0402000F" w:tentative="1">
      <w:start w:val="1"/>
      <w:numFmt w:val="decimal"/>
      <w:lvlText w:val="%7."/>
      <w:lvlJc w:val="left"/>
      <w:pPr>
        <w:tabs>
          <w:tab w:val="num" w:pos="5820"/>
        </w:tabs>
        <w:ind w:left="5820" w:hanging="360"/>
      </w:pPr>
    </w:lvl>
    <w:lvl w:ilvl="7" w:tplc="04020019" w:tentative="1">
      <w:start w:val="1"/>
      <w:numFmt w:val="lowerLetter"/>
      <w:lvlText w:val="%8."/>
      <w:lvlJc w:val="left"/>
      <w:pPr>
        <w:tabs>
          <w:tab w:val="num" w:pos="6540"/>
        </w:tabs>
        <w:ind w:left="6540" w:hanging="360"/>
      </w:pPr>
    </w:lvl>
    <w:lvl w:ilvl="8" w:tplc="0402001B" w:tentative="1">
      <w:start w:val="1"/>
      <w:numFmt w:val="lowerRoman"/>
      <w:lvlText w:val="%9."/>
      <w:lvlJc w:val="right"/>
      <w:pPr>
        <w:tabs>
          <w:tab w:val="num" w:pos="7260"/>
        </w:tabs>
        <w:ind w:left="7260" w:hanging="180"/>
      </w:pPr>
    </w:lvl>
  </w:abstractNum>
  <w:abstractNum w:abstractNumId="10">
    <w:nsid w:val="59B41094"/>
    <w:multiLevelType w:val="hybridMultilevel"/>
    <w:tmpl w:val="6942A520"/>
    <w:lvl w:ilvl="0" w:tplc="D076D3E4">
      <w:start w:val="1"/>
      <w:numFmt w:val="decimal"/>
      <w:lvlText w:val="%1."/>
      <w:lvlJc w:val="left"/>
      <w:pPr>
        <w:tabs>
          <w:tab w:val="num" w:pos="1560"/>
        </w:tabs>
        <w:ind w:left="1560" w:hanging="360"/>
      </w:pPr>
      <w:rPr>
        <w:rFonts w:hint="default"/>
      </w:rPr>
    </w:lvl>
    <w:lvl w:ilvl="1" w:tplc="04020019" w:tentative="1">
      <w:start w:val="1"/>
      <w:numFmt w:val="lowerLetter"/>
      <w:lvlText w:val="%2."/>
      <w:lvlJc w:val="left"/>
      <w:pPr>
        <w:tabs>
          <w:tab w:val="num" w:pos="2280"/>
        </w:tabs>
        <w:ind w:left="2280" w:hanging="360"/>
      </w:pPr>
    </w:lvl>
    <w:lvl w:ilvl="2" w:tplc="0402001B" w:tentative="1">
      <w:start w:val="1"/>
      <w:numFmt w:val="lowerRoman"/>
      <w:lvlText w:val="%3."/>
      <w:lvlJc w:val="right"/>
      <w:pPr>
        <w:tabs>
          <w:tab w:val="num" w:pos="3000"/>
        </w:tabs>
        <w:ind w:left="3000" w:hanging="180"/>
      </w:pPr>
    </w:lvl>
    <w:lvl w:ilvl="3" w:tplc="0402000F" w:tentative="1">
      <w:start w:val="1"/>
      <w:numFmt w:val="decimal"/>
      <w:lvlText w:val="%4."/>
      <w:lvlJc w:val="left"/>
      <w:pPr>
        <w:tabs>
          <w:tab w:val="num" w:pos="3720"/>
        </w:tabs>
        <w:ind w:left="3720" w:hanging="360"/>
      </w:pPr>
    </w:lvl>
    <w:lvl w:ilvl="4" w:tplc="04020019" w:tentative="1">
      <w:start w:val="1"/>
      <w:numFmt w:val="lowerLetter"/>
      <w:lvlText w:val="%5."/>
      <w:lvlJc w:val="left"/>
      <w:pPr>
        <w:tabs>
          <w:tab w:val="num" w:pos="4440"/>
        </w:tabs>
        <w:ind w:left="4440" w:hanging="360"/>
      </w:pPr>
    </w:lvl>
    <w:lvl w:ilvl="5" w:tplc="0402001B" w:tentative="1">
      <w:start w:val="1"/>
      <w:numFmt w:val="lowerRoman"/>
      <w:lvlText w:val="%6."/>
      <w:lvlJc w:val="right"/>
      <w:pPr>
        <w:tabs>
          <w:tab w:val="num" w:pos="5160"/>
        </w:tabs>
        <w:ind w:left="5160" w:hanging="180"/>
      </w:pPr>
    </w:lvl>
    <w:lvl w:ilvl="6" w:tplc="0402000F" w:tentative="1">
      <w:start w:val="1"/>
      <w:numFmt w:val="decimal"/>
      <w:lvlText w:val="%7."/>
      <w:lvlJc w:val="left"/>
      <w:pPr>
        <w:tabs>
          <w:tab w:val="num" w:pos="5880"/>
        </w:tabs>
        <w:ind w:left="5880" w:hanging="360"/>
      </w:pPr>
    </w:lvl>
    <w:lvl w:ilvl="7" w:tplc="04020019" w:tentative="1">
      <w:start w:val="1"/>
      <w:numFmt w:val="lowerLetter"/>
      <w:lvlText w:val="%8."/>
      <w:lvlJc w:val="left"/>
      <w:pPr>
        <w:tabs>
          <w:tab w:val="num" w:pos="6600"/>
        </w:tabs>
        <w:ind w:left="6600" w:hanging="360"/>
      </w:pPr>
    </w:lvl>
    <w:lvl w:ilvl="8" w:tplc="0402001B" w:tentative="1">
      <w:start w:val="1"/>
      <w:numFmt w:val="lowerRoman"/>
      <w:lvlText w:val="%9."/>
      <w:lvlJc w:val="right"/>
      <w:pPr>
        <w:tabs>
          <w:tab w:val="num" w:pos="7320"/>
        </w:tabs>
        <w:ind w:left="7320" w:hanging="180"/>
      </w:pPr>
    </w:lvl>
  </w:abstractNum>
  <w:abstractNum w:abstractNumId="11">
    <w:nsid w:val="614605FD"/>
    <w:multiLevelType w:val="hybridMultilevel"/>
    <w:tmpl w:val="245A1DCA"/>
    <w:lvl w:ilvl="0" w:tplc="633211AA">
      <w:start w:val="1"/>
      <w:numFmt w:val="decimal"/>
      <w:lvlText w:val="%1."/>
      <w:lvlJc w:val="left"/>
      <w:pPr>
        <w:tabs>
          <w:tab w:val="num" w:pos="1740"/>
        </w:tabs>
        <w:ind w:left="1740" w:hanging="360"/>
      </w:pPr>
      <w:rPr>
        <w:rFonts w:hint="default"/>
      </w:rPr>
    </w:lvl>
    <w:lvl w:ilvl="1" w:tplc="04020019" w:tentative="1">
      <w:start w:val="1"/>
      <w:numFmt w:val="lowerLetter"/>
      <w:lvlText w:val="%2."/>
      <w:lvlJc w:val="left"/>
      <w:pPr>
        <w:tabs>
          <w:tab w:val="num" w:pos="2460"/>
        </w:tabs>
        <w:ind w:left="2460" w:hanging="360"/>
      </w:pPr>
    </w:lvl>
    <w:lvl w:ilvl="2" w:tplc="0402001B" w:tentative="1">
      <w:start w:val="1"/>
      <w:numFmt w:val="lowerRoman"/>
      <w:lvlText w:val="%3."/>
      <w:lvlJc w:val="right"/>
      <w:pPr>
        <w:tabs>
          <w:tab w:val="num" w:pos="3180"/>
        </w:tabs>
        <w:ind w:left="3180" w:hanging="180"/>
      </w:pPr>
    </w:lvl>
    <w:lvl w:ilvl="3" w:tplc="0402000F" w:tentative="1">
      <w:start w:val="1"/>
      <w:numFmt w:val="decimal"/>
      <w:lvlText w:val="%4."/>
      <w:lvlJc w:val="left"/>
      <w:pPr>
        <w:tabs>
          <w:tab w:val="num" w:pos="3900"/>
        </w:tabs>
        <w:ind w:left="3900" w:hanging="360"/>
      </w:pPr>
    </w:lvl>
    <w:lvl w:ilvl="4" w:tplc="04020019" w:tentative="1">
      <w:start w:val="1"/>
      <w:numFmt w:val="lowerLetter"/>
      <w:lvlText w:val="%5."/>
      <w:lvlJc w:val="left"/>
      <w:pPr>
        <w:tabs>
          <w:tab w:val="num" w:pos="4620"/>
        </w:tabs>
        <w:ind w:left="4620" w:hanging="360"/>
      </w:pPr>
    </w:lvl>
    <w:lvl w:ilvl="5" w:tplc="0402001B" w:tentative="1">
      <w:start w:val="1"/>
      <w:numFmt w:val="lowerRoman"/>
      <w:lvlText w:val="%6."/>
      <w:lvlJc w:val="right"/>
      <w:pPr>
        <w:tabs>
          <w:tab w:val="num" w:pos="5340"/>
        </w:tabs>
        <w:ind w:left="5340" w:hanging="180"/>
      </w:pPr>
    </w:lvl>
    <w:lvl w:ilvl="6" w:tplc="0402000F" w:tentative="1">
      <w:start w:val="1"/>
      <w:numFmt w:val="decimal"/>
      <w:lvlText w:val="%7."/>
      <w:lvlJc w:val="left"/>
      <w:pPr>
        <w:tabs>
          <w:tab w:val="num" w:pos="6060"/>
        </w:tabs>
        <w:ind w:left="6060" w:hanging="360"/>
      </w:pPr>
    </w:lvl>
    <w:lvl w:ilvl="7" w:tplc="04020019" w:tentative="1">
      <w:start w:val="1"/>
      <w:numFmt w:val="lowerLetter"/>
      <w:lvlText w:val="%8."/>
      <w:lvlJc w:val="left"/>
      <w:pPr>
        <w:tabs>
          <w:tab w:val="num" w:pos="6780"/>
        </w:tabs>
        <w:ind w:left="6780" w:hanging="360"/>
      </w:pPr>
    </w:lvl>
    <w:lvl w:ilvl="8" w:tplc="0402001B" w:tentative="1">
      <w:start w:val="1"/>
      <w:numFmt w:val="lowerRoman"/>
      <w:lvlText w:val="%9."/>
      <w:lvlJc w:val="right"/>
      <w:pPr>
        <w:tabs>
          <w:tab w:val="num" w:pos="7500"/>
        </w:tabs>
        <w:ind w:left="7500" w:hanging="180"/>
      </w:pPr>
    </w:lvl>
  </w:abstractNum>
  <w:abstractNum w:abstractNumId="12">
    <w:nsid w:val="7A8B69E2"/>
    <w:multiLevelType w:val="hybridMultilevel"/>
    <w:tmpl w:val="950A22F4"/>
    <w:lvl w:ilvl="0" w:tplc="168080EE">
      <w:start w:val="1"/>
      <w:numFmt w:val="decimal"/>
      <w:lvlText w:val="%1."/>
      <w:lvlJc w:val="left"/>
      <w:pPr>
        <w:tabs>
          <w:tab w:val="num" w:pos="1560"/>
        </w:tabs>
        <w:ind w:left="1560" w:hanging="360"/>
      </w:pPr>
      <w:rPr>
        <w:rFonts w:hint="default"/>
      </w:rPr>
    </w:lvl>
    <w:lvl w:ilvl="1" w:tplc="04020019" w:tentative="1">
      <w:start w:val="1"/>
      <w:numFmt w:val="lowerLetter"/>
      <w:lvlText w:val="%2."/>
      <w:lvlJc w:val="left"/>
      <w:pPr>
        <w:tabs>
          <w:tab w:val="num" w:pos="2280"/>
        </w:tabs>
        <w:ind w:left="2280" w:hanging="360"/>
      </w:pPr>
    </w:lvl>
    <w:lvl w:ilvl="2" w:tplc="0402001B" w:tentative="1">
      <w:start w:val="1"/>
      <w:numFmt w:val="lowerRoman"/>
      <w:lvlText w:val="%3."/>
      <w:lvlJc w:val="right"/>
      <w:pPr>
        <w:tabs>
          <w:tab w:val="num" w:pos="3000"/>
        </w:tabs>
        <w:ind w:left="3000" w:hanging="180"/>
      </w:pPr>
    </w:lvl>
    <w:lvl w:ilvl="3" w:tplc="0402000F" w:tentative="1">
      <w:start w:val="1"/>
      <w:numFmt w:val="decimal"/>
      <w:lvlText w:val="%4."/>
      <w:lvlJc w:val="left"/>
      <w:pPr>
        <w:tabs>
          <w:tab w:val="num" w:pos="3720"/>
        </w:tabs>
        <w:ind w:left="3720" w:hanging="360"/>
      </w:pPr>
    </w:lvl>
    <w:lvl w:ilvl="4" w:tplc="04020019" w:tentative="1">
      <w:start w:val="1"/>
      <w:numFmt w:val="lowerLetter"/>
      <w:lvlText w:val="%5."/>
      <w:lvlJc w:val="left"/>
      <w:pPr>
        <w:tabs>
          <w:tab w:val="num" w:pos="4440"/>
        </w:tabs>
        <w:ind w:left="4440" w:hanging="360"/>
      </w:pPr>
    </w:lvl>
    <w:lvl w:ilvl="5" w:tplc="0402001B" w:tentative="1">
      <w:start w:val="1"/>
      <w:numFmt w:val="lowerRoman"/>
      <w:lvlText w:val="%6."/>
      <w:lvlJc w:val="right"/>
      <w:pPr>
        <w:tabs>
          <w:tab w:val="num" w:pos="5160"/>
        </w:tabs>
        <w:ind w:left="5160" w:hanging="180"/>
      </w:pPr>
    </w:lvl>
    <w:lvl w:ilvl="6" w:tplc="0402000F" w:tentative="1">
      <w:start w:val="1"/>
      <w:numFmt w:val="decimal"/>
      <w:lvlText w:val="%7."/>
      <w:lvlJc w:val="left"/>
      <w:pPr>
        <w:tabs>
          <w:tab w:val="num" w:pos="5880"/>
        </w:tabs>
        <w:ind w:left="5880" w:hanging="360"/>
      </w:pPr>
    </w:lvl>
    <w:lvl w:ilvl="7" w:tplc="04020019" w:tentative="1">
      <w:start w:val="1"/>
      <w:numFmt w:val="lowerLetter"/>
      <w:lvlText w:val="%8."/>
      <w:lvlJc w:val="left"/>
      <w:pPr>
        <w:tabs>
          <w:tab w:val="num" w:pos="6600"/>
        </w:tabs>
        <w:ind w:left="6600" w:hanging="360"/>
      </w:pPr>
    </w:lvl>
    <w:lvl w:ilvl="8" w:tplc="0402001B" w:tentative="1">
      <w:start w:val="1"/>
      <w:numFmt w:val="lowerRoman"/>
      <w:lvlText w:val="%9."/>
      <w:lvlJc w:val="right"/>
      <w:pPr>
        <w:tabs>
          <w:tab w:val="num" w:pos="7320"/>
        </w:tabs>
        <w:ind w:left="7320" w:hanging="180"/>
      </w:pPr>
    </w:lvl>
  </w:abstractNum>
  <w:num w:numId="1">
    <w:abstractNumId w:val="7"/>
  </w:num>
  <w:num w:numId="2">
    <w:abstractNumId w:val="4"/>
  </w:num>
  <w:num w:numId="3">
    <w:abstractNumId w:val="10"/>
  </w:num>
  <w:num w:numId="4">
    <w:abstractNumId w:val="5"/>
  </w:num>
  <w:num w:numId="5">
    <w:abstractNumId w:val="12"/>
  </w:num>
  <w:num w:numId="6">
    <w:abstractNumId w:val="3"/>
  </w:num>
  <w:num w:numId="7">
    <w:abstractNumId w:val="11"/>
  </w:num>
  <w:num w:numId="8">
    <w:abstractNumId w:val="2"/>
  </w:num>
  <w:num w:numId="9">
    <w:abstractNumId w:val="9"/>
  </w:num>
  <w:num w:numId="10">
    <w:abstractNumId w:val="0"/>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B19B5"/>
    <w:rsid w:val="000254E5"/>
    <w:rsid w:val="000344FE"/>
    <w:rsid w:val="000626F9"/>
    <w:rsid w:val="00066AAC"/>
    <w:rsid w:val="000D15F2"/>
    <w:rsid w:val="000D1C7C"/>
    <w:rsid w:val="000F39F6"/>
    <w:rsid w:val="000F4F64"/>
    <w:rsid w:val="00122CDA"/>
    <w:rsid w:val="00133551"/>
    <w:rsid w:val="00134D11"/>
    <w:rsid w:val="001439C0"/>
    <w:rsid w:val="001B19B5"/>
    <w:rsid w:val="001C291D"/>
    <w:rsid w:val="0021325D"/>
    <w:rsid w:val="002400D9"/>
    <w:rsid w:val="00257210"/>
    <w:rsid w:val="002C248C"/>
    <w:rsid w:val="002E4A89"/>
    <w:rsid w:val="003178A8"/>
    <w:rsid w:val="00337CC1"/>
    <w:rsid w:val="00364BD3"/>
    <w:rsid w:val="003D0F11"/>
    <w:rsid w:val="003E2A26"/>
    <w:rsid w:val="003E5D67"/>
    <w:rsid w:val="003F3C36"/>
    <w:rsid w:val="004D7D62"/>
    <w:rsid w:val="00527540"/>
    <w:rsid w:val="00555FBD"/>
    <w:rsid w:val="00562865"/>
    <w:rsid w:val="00574BB9"/>
    <w:rsid w:val="00575103"/>
    <w:rsid w:val="0058771A"/>
    <w:rsid w:val="005B0C78"/>
    <w:rsid w:val="005B4873"/>
    <w:rsid w:val="005B61E2"/>
    <w:rsid w:val="005E1D04"/>
    <w:rsid w:val="005E2A26"/>
    <w:rsid w:val="006772AA"/>
    <w:rsid w:val="006805BF"/>
    <w:rsid w:val="00691FD4"/>
    <w:rsid w:val="006F72C8"/>
    <w:rsid w:val="00701949"/>
    <w:rsid w:val="00723278"/>
    <w:rsid w:val="00751CEE"/>
    <w:rsid w:val="00773BA1"/>
    <w:rsid w:val="007A7BCE"/>
    <w:rsid w:val="007F20DE"/>
    <w:rsid w:val="007F2594"/>
    <w:rsid w:val="007F40BC"/>
    <w:rsid w:val="00814EF1"/>
    <w:rsid w:val="00854F5B"/>
    <w:rsid w:val="00872F06"/>
    <w:rsid w:val="008A2642"/>
    <w:rsid w:val="00927126"/>
    <w:rsid w:val="009B53F8"/>
    <w:rsid w:val="00A752AF"/>
    <w:rsid w:val="00AA0733"/>
    <w:rsid w:val="00AA5BFD"/>
    <w:rsid w:val="00B25709"/>
    <w:rsid w:val="00B30B2A"/>
    <w:rsid w:val="00B34772"/>
    <w:rsid w:val="00B503CC"/>
    <w:rsid w:val="00B76CC8"/>
    <w:rsid w:val="00B81C1B"/>
    <w:rsid w:val="00BE43A5"/>
    <w:rsid w:val="00C33DDF"/>
    <w:rsid w:val="00C35D3C"/>
    <w:rsid w:val="00C54B94"/>
    <w:rsid w:val="00C60F2D"/>
    <w:rsid w:val="00C80CC3"/>
    <w:rsid w:val="00CF1DE6"/>
    <w:rsid w:val="00D730BD"/>
    <w:rsid w:val="00D90422"/>
    <w:rsid w:val="00DA7290"/>
    <w:rsid w:val="00DE3507"/>
    <w:rsid w:val="00DF2A66"/>
    <w:rsid w:val="00E023C9"/>
    <w:rsid w:val="00E07FBB"/>
    <w:rsid w:val="00E67078"/>
    <w:rsid w:val="00EB4287"/>
    <w:rsid w:val="00EE393B"/>
    <w:rsid w:val="00EF7352"/>
    <w:rsid w:val="00F64F58"/>
    <w:rsid w:val="00F85207"/>
    <w:rsid w:val="00FE6C29"/>
    <w:rsid w:val="00FF483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bg-BG"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9B5"/>
    <w:pPr>
      <w:spacing w:after="0" w:line="240" w:lineRule="auto"/>
      <w:ind w:left="0"/>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FF483B"/>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FF483B"/>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FF483B"/>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FF483B"/>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FF483B"/>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FF483B"/>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FF483B"/>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FF483B"/>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FF483B"/>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83B"/>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FF483B"/>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FF483B"/>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FF483B"/>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FF483B"/>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FF483B"/>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FF483B"/>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FF483B"/>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FF483B"/>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FF483B"/>
    <w:rPr>
      <w:b/>
      <w:bCs/>
      <w:smallCaps/>
      <w:color w:val="1F497D" w:themeColor="text2"/>
      <w:spacing w:val="10"/>
      <w:sz w:val="18"/>
      <w:szCs w:val="18"/>
    </w:rPr>
  </w:style>
  <w:style w:type="paragraph" w:styleId="Title">
    <w:name w:val="Title"/>
    <w:next w:val="Normal"/>
    <w:link w:val="TitleChar"/>
    <w:uiPriority w:val="10"/>
    <w:qFormat/>
    <w:rsid w:val="00FF483B"/>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FF483B"/>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FF483B"/>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FF483B"/>
    <w:rPr>
      <w:smallCaps/>
      <w:color w:val="938953" w:themeColor="background2" w:themeShade="7F"/>
      <w:spacing w:val="5"/>
      <w:sz w:val="28"/>
      <w:szCs w:val="28"/>
    </w:rPr>
  </w:style>
  <w:style w:type="character" w:styleId="Strong">
    <w:name w:val="Strong"/>
    <w:uiPriority w:val="22"/>
    <w:qFormat/>
    <w:rsid w:val="00FF483B"/>
    <w:rPr>
      <w:b/>
      <w:bCs/>
      <w:spacing w:val="0"/>
    </w:rPr>
  </w:style>
  <w:style w:type="character" w:styleId="Emphasis">
    <w:name w:val="Emphasis"/>
    <w:uiPriority w:val="20"/>
    <w:qFormat/>
    <w:rsid w:val="00FF483B"/>
    <w:rPr>
      <w:b/>
      <w:bCs/>
      <w:smallCaps/>
      <w:dstrike w:val="0"/>
      <w:color w:val="5A5A5A" w:themeColor="text1" w:themeTint="A5"/>
      <w:spacing w:val="20"/>
      <w:kern w:val="0"/>
      <w:vertAlign w:val="baseline"/>
    </w:rPr>
  </w:style>
  <w:style w:type="paragraph" w:styleId="NoSpacing">
    <w:name w:val="No Spacing"/>
    <w:basedOn w:val="Normal"/>
    <w:uiPriority w:val="1"/>
    <w:qFormat/>
    <w:rsid w:val="00FF483B"/>
  </w:style>
  <w:style w:type="paragraph" w:styleId="ListParagraph">
    <w:name w:val="List Paragraph"/>
    <w:basedOn w:val="Normal"/>
    <w:uiPriority w:val="34"/>
    <w:qFormat/>
    <w:rsid w:val="00FF483B"/>
    <w:pPr>
      <w:ind w:left="720"/>
      <w:contextualSpacing/>
    </w:pPr>
  </w:style>
  <w:style w:type="paragraph" w:styleId="Quote">
    <w:name w:val="Quote"/>
    <w:basedOn w:val="Normal"/>
    <w:next w:val="Normal"/>
    <w:link w:val="QuoteChar"/>
    <w:uiPriority w:val="29"/>
    <w:qFormat/>
    <w:rsid w:val="00FF483B"/>
    <w:rPr>
      <w:i/>
      <w:iCs/>
    </w:rPr>
  </w:style>
  <w:style w:type="character" w:customStyle="1" w:styleId="QuoteChar">
    <w:name w:val="Quote Char"/>
    <w:basedOn w:val="DefaultParagraphFont"/>
    <w:link w:val="Quote"/>
    <w:uiPriority w:val="29"/>
    <w:rsid w:val="00FF483B"/>
    <w:rPr>
      <w:i/>
      <w:iCs/>
      <w:color w:val="5A5A5A" w:themeColor="text1" w:themeTint="A5"/>
    </w:rPr>
  </w:style>
  <w:style w:type="paragraph" w:styleId="IntenseQuote">
    <w:name w:val="Intense Quote"/>
    <w:basedOn w:val="Normal"/>
    <w:next w:val="Normal"/>
    <w:link w:val="IntenseQuoteChar"/>
    <w:uiPriority w:val="30"/>
    <w:qFormat/>
    <w:rsid w:val="00FF483B"/>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FF483B"/>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FF483B"/>
    <w:rPr>
      <w:smallCaps/>
      <w:dstrike w:val="0"/>
      <w:color w:val="5A5A5A" w:themeColor="text1" w:themeTint="A5"/>
      <w:vertAlign w:val="baseline"/>
    </w:rPr>
  </w:style>
  <w:style w:type="character" w:styleId="IntenseEmphasis">
    <w:name w:val="Intense Emphasis"/>
    <w:uiPriority w:val="21"/>
    <w:qFormat/>
    <w:rsid w:val="00FF483B"/>
    <w:rPr>
      <w:b/>
      <w:bCs/>
      <w:smallCaps/>
      <w:color w:val="4F81BD" w:themeColor="accent1"/>
      <w:spacing w:val="40"/>
    </w:rPr>
  </w:style>
  <w:style w:type="character" w:styleId="SubtleReference">
    <w:name w:val="Subtle Reference"/>
    <w:uiPriority w:val="31"/>
    <w:qFormat/>
    <w:rsid w:val="00FF483B"/>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FF483B"/>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FF483B"/>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FF483B"/>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bg-BG"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9B5"/>
    <w:pPr>
      <w:spacing w:after="0" w:line="240" w:lineRule="auto"/>
      <w:ind w:left="0"/>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FF483B"/>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FF483B"/>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FF483B"/>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FF483B"/>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FF483B"/>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FF483B"/>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FF483B"/>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FF483B"/>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FF483B"/>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Заглавие 1 Знак"/>
    <w:basedOn w:val="DefaultParagraphFont"/>
    <w:link w:val="Heading1"/>
    <w:uiPriority w:val="9"/>
    <w:rsid w:val="00FF483B"/>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Заглавие 2 Знак"/>
    <w:basedOn w:val="DefaultParagraphFont"/>
    <w:link w:val="Heading2"/>
    <w:uiPriority w:val="9"/>
    <w:semiHidden/>
    <w:rsid w:val="00FF483B"/>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Заглавие 3 Знак"/>
    <w:basedOn w:val="DefaultParagraphFont"/>
    <w:link w:val="Heading3"/>
    <w:uiPriority w:val="9"/>
    <w:semiHidden/>
    <w:rsid w:val="00FF483B"/>
    <w:rPr>
      <w:rFonts w:asciiTheme="majorHAnsi" w:eastAsiaTheme="majorEastAsia" w:hAnsiTheme="majorHAnsi" w:cstheme="majorBidi"/>
      <w:smallCaps/>
      <w:color w:val="1F497D" w:themeColor="text2"/>
      <w:spacing w:val="20"/>
      <w:sz w:val="24"/>
      <w:szCs w:val="24"/>
    </w:rPr>
  </w:style>
  <w:style w:type="character" w:customStyle="1" w:styleId="Heading4Char">
    <w:name w:val="Заглавие 4 Знак"/>
    <w:basedOn w:val="DefaultParagraphFont"/>
    <w:link w:val="Heading4"/>
    <w:uiPriority w:val="9"/>
    <w:semiHidden/>
    <w:rsid w:val="00FF483B"/>
    <w:rPr>
      <w:rFonts w:asciiTheme="majorHAnsi" w:eastAsiaTheme="majorEastAsia" w:hAnsiTheme="majorHAnsi" w:cstheme="majorBidi"/>
      <w:b/>
      <w:bCs/>
      <w:smallCaps/>
      <w:color w:val="3071C3" w:themeColor="text2" w:themeTint="BF"/>
      <w:spacing w:val="20"/>
    </w:rPr>
  </w:style>
  <w:style w:type="character" w:customStyle="1" w:styleId="Heading5Char">
    <w:name w:val="Заглавие 5 Знак"/>
    <w:basedOn w:val="DefaultParagraphFont"/>
    <w:link w:val="Heading5"/>
    <w:uiPriority w:val="9"/>
    <w:semiHidden/>
    <w:rsid w:val="00FF483B"/>
    <w:rPr>
      <w:rFonts w:asciiTheme="majorHAnsi" w:eastAsiaTheme="majorEastAsia" w:hAnsiTheme="majorHAnsi" w:cstheme="majorBidi"/>
      <w:smallCaps/>
      <w:color w:val="3071C3" w:themeColor="text2" w:themeTint="BF"/>
      <w:spacing w:val="20"/>
    </w:rPr>
  </w:style>
  <w:style w:type="character" w:customStyle="1" w:styleId="Heading6Char">
    <w:name w:val="Заглавие 6 Знак"/>
    <w:basedOn w:val="DefaultParagraphFont"/>
    <w:link w:val="Heading6"/>
    <w:uiPriority w:val="9"/>
    <w:semiHidden/>
    <w:rsid w:val="00FF483B"/>
    <w:rPr>
      <w:rFonts w:asciiTheme="majorHAnsi" w:eastAsiaTheme="majorEastAsia" w:hAnsiTheme="majorHAnsi" w:cstheme="majorBidi"/>
      <w:smallCaps/>
      <w:color w:val="938953" w:themeColor="background2" w:themeShade="7F"/>
      <w:spacing w:val="20"/>
    </w:rPr>
  </w:style>
  <w:style w:type="character" w:customStyle="1" w:styleId="Heading7Char">
    <w:name w:val="Заглавие 7 Знак"/>
    <w:basedOn w:val="DefaultParagraphFont"/>
    <w:link w:val="Heading7"/>
    <w:uiPriority w:val="9"/>
    <w:semiHidden/>
    <w:rsid w:val="00FF483B"/>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Заглавие 8 Знак"/>
    <w:basedOn w:val="DefaultParagraphFont"/>
    <w:link w:val="Heading8"/>
    <w:uiPriority w:val="9"/>
    <w:semiHidden/>
    <w:rsid w:val="00FF483B"/>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Заглавие 9 Знак"/>
    <w:basedOn w:val="DefaultParagraphFont"/>
    <w:link w:val="Heading9"/>
    <w:uiPriority w:val="9"/>
    <w:semiHidden/>
    <w:rsid w:val="00FF483B"/>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FF483B"/>
    <w:rPr>
      <w:b/>
      <w:bCs/>
      <w:smallCaps/>
      <w:color w:val="1F497D" w:themeColor="text2"/>
      <w:spacing w:val="10"/>
      <w:sz w:val="18"/>
      <w:szCs w:val="18"/>
    </w:rPr>
  </w:style>
  <w:style w:type="paragraph" w:styleId="Title">
    <w:name w:val="Title"/>
    <w:next w:val="Normal"/>
    <w:link w:val="TitleChar"/>
    <w:uiPriority w:val="10"/>
    <w:qFormat/>
    <w:rsid w:val="00FF483B"/>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Заглавие Знак"/>
    <w:basedOn w:val="DefaultParagraphFont"/>
    <w:link w:val="Title"/>
    <w:uiPriority w:val="10"/>
    <w:rsid w:val="00FF483B"/>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FF483B"/>
    <w:pPr>
      <w:spacing w:after="600" w:line="240" w:lineRule="auto"/>
      <w:ind w:left="0"/>
    </w:pPr>
    <w:rPr>
      <w:smallCaps/>
      <w:color w:val="938953" w:themeColor="background2" w:themeShade="7F"/>
      <w:spacing w:val="5"/>
      <w:sz w:val="28"/>
      <w:szCs w:val="28"/>
    </w:rPr>
  </w:style>
  <w:style w:type="character" w:customStyle="1" w:styleId="SubtitleChar">
    <w:name w:val="Подзаглавие Знак"/>
    <w:basedOn w:val="DefaultParagraphFont"/>
    <w:link w:val="Subtitle"/>
    <w:uiPriority w:val="11"/>
    <w:rsid w:val="00FF483B"/>
    <w:rPr>
      <w:smallCaps/>
      <w:color w:val="938953" w:themeColor="background2" w:themeShade="7F"/>
      <w:spacing w:val="5"/>
      <w:sz w:val="28"/>
      <w:szCs w:val="28"/>
    </w:rPr>
  </w:style>
  <w:style w:type="character" w:styleId="Strong">
    <w:name w:val="Strong"/>
    <w:uiPriority w:val="22"/>
    <w:qFormat/>
    <w:rsid w:val="00FF483B"/>
    <w:rPr>
      <w:b/>
      <w:bCs/>
      <w:spacing w:val="0"/>
    </w:rPr>
  </w:style>
  <w:style w:type="character" w:styleId="Emphasis">
    <w:name w:val="Emphasis"/>
    <w:uiPriority w:val="20"/>
    <w:qFormat/>
    <w:rsid w:val="00FF483B"/>
    <w:rPr>
      <w:b/>
      <w:bCs/>
      <w:smallCaps/>
      <w:dstrike w:val="0"/>
      <w:color w:val="5A5A5A" w:themeColor="text1" w:themeTint="A5"/>
      <w:spacing w:val="20"/>
      <w:kern w:val="0"/>
      <w:vertAlign w:val="baseline"/>
    </w:rPr>
  </w:style>
  <w:style w:type="paragraph" w:styleId="NoSpacing">
    <w:name w:val="No Spacing"/>
    <w:basedOn w:val="Normal"/>
    <w:uiPriority w:val="1"/>
    <w:qFormat/>
    <w:rsid w:val="00FF483B"/>
  </w:style>
  <w:style w:type="paragraph" w:styleId="ListParagraph">
    <w:name w:val="List Paragraph"/>
    <w:basedOn w:val="Normal"/>
    <w:uiPriority w:val="34"/>
    <w:qFormat/>
    <w:rsid w:val="00FF483B"/>
    <w:pPr>
      <w:ind w:left="720"/>
      <w:contextualSpacing/>
    </w:pPr>
  </w:style>
  <w:style w:type="paragraph" w:styleId="Quote">
    <w:name w:val="Quote"/>
    <w:basedOn w:val="Normal"/>
    <w:next w:val="Normal"/>
    <w:link w:val="QuoteChar"/>
    <w:uiPriority w:val="29"/>
    <w:qFormat/>
    <w:rsid w:val="00FF483B"/>
    <w:rPr>
      <w:i/>
      <w:iCs/>
    </w:rPr>
  </w:style>
  <w:style w:type="character" w:customStyle="1" w:styleId="QuoteChar">
    <w:name w:val="Цитат Знак"/>
    <w:basedOn w:val="DefaultParagraphFont"/>
    <w:link w:val="Quote"/>
    <w:uiPriority w:val="29"/>
    <w:rsid w:val="00FF483B"/>
    <w:rPr>
      <w:i/>
      <w:iCs/>
      <w:color w:val="5A5A5A" w:themeColor="text1" w:themeTint="A5"/>
    </w:rPr>
  </w:style>
  <w:style w:type="paragraph" w:styleId="IntenseQuote">
    <w:name w:val="Intense Quote"/>
    <w:basedOn w:val="Normal"/>
    <w:next w:val="Normal"/>
    <w:link w:val="IntenseQuoteChar"/>
    <w:uiPriority w:val="30"/>
    <w:qFormat/>
    <w:rsid w:val="00FF483B"/>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Интензивно цитиране Знак"/>
    <w:basedOn w:val="DefaultParagraphFont"/>
    <w:link w:val="IntenseQuote"/>
    <w:uiPriority w:val="30"/>
    <w:rsid w:val="00FF483B"/>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FF483B"/>
    <w:rPr>
      <w:smallCaps/>
      <w:dstrike w:val="0"/>
      <w:color w:val="5A5A5A" w:themeColor="text1" w:themeTint="A5"/>
      <w:vertAlign w:val="baseline"/>
    </w:rPr>
  </w:style>
  <w:style w:type="character" w:styleId="IntenseEmphasis">
    <w:name w:val="Intense Emphasis"/>
    <w:uiPriority w:val="21"/>
    <w:qFormat/>
    <w:rsid w:val="00FF483B"/>
    <w:rPr>
      <w:b/>
      <w:bCs/>
      <w:smallCaps/>
      <w:color w:val="4F81BD" w:themeColor="accent1"/>
      <w:spacing w:val="40"/>
    </w:rPr>
  </w:style>
  <w:style w:type="character" w:styleId="SubtleReference">
    <w:name w:val="Subtle Reference"/>
    <w:uiPriority w:val="31"/>
    <w:qFormat/>
    <w:rsid w:val="00FF483B"/>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FF483B"/>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FF483B"/>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FF483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9</Pages>
  <Words>3400</Words>
  <Characters>19383</Characters>
  <Application>Microsoft Office Word</Application>
  <DocSecurity>0</DocSecurity>
  <Lines>161</Lines>
  <Paragraphs>45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нонка</dc:creator>
  <cp:lastModifiedBy>USER</cp:lastModifiedBy>
  <cp:revision>80</cp:revision>
  <dcterms:created xsi:type="dcterms:W3CDTF">2015-03-31T14:10:00Z</dcterms:created>
  <dcterms:modified xsi:type="dcterms:W3CDTF">2019-03-14T14:33:00Z</dcterms:modified>
</cp:coreProperties>
</file>